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500" w:rsidRDefault="000C7500" w:rsidP="000C7500">
      <w:pPr>
        <w:pStyle w:val="Nzov"/>
        <w:jc w:val="left"/>
      </w:pPr>
      <w:bookmarkStart w:id="0" w:name="OLE_LINK1"/>
      <w:bookmarkStart w:id="1" w:name="OLE_LINK2"/>
    </w:p>
    <w:p w:rsidR="000C7500" w:rsidRDefault="000C7500" w:rsidP="000C7500">
      <w:pPr>
        <w:pStyle w:val="Nzov"/>
      </w:pPr>
    </w:p>
    <w:p w:rsidR="000C7500" w:rsidRDefault="002C5105" w:rsidP="000C7500">
      <w:pPr>
        <w:pStyle w:val="Nzov"/>
      </w:pPr>
      <w:r>
        <w:t>Všeobecne záväzné nariadenie</w:t>
      </w:r>
      <w:r w:rsidR="000C7500">
        <w:t xml:space="preserve"> obce Dolná Streda</w:t>
      </w:r>
    </w:p>
    <w:p w:rsidR="000C7500" w:rsidRPr="000C7500" w:rsidRDefault="000C7500" w:rsidP="000C7500">
      <w:pPr>
        <w:jc w:val="center"/>
        <w:rPr>
          <w:b/>
          <w:bCs/>
          <w:color w:val="000000" w:themeColor="text1"/>
        </w:rPr>
      </w:pPr>
      <w:r>
        <w:rPr>
          <w:b/>
          <w:bCs/>
        </w:rPr>
        <w:t>Číslo 2</w:t>
      </w:r>
      <w:r w:rsidRPr="003C1FB8">
        <w:rPr>
          <w:b/>
          <w:bCs/>
          <w:color w:val="000000" w:themeColor="text1"/>
        </w:rPr>
        <w:t>/</w:t>
      </w:r>
      <w:r>
        <w:rPr>
          <w:b/>
          <w:bCs/>
          <w:color w:val="000000" w:themeColor="text1"/>
        </w:rPr>
        <w:t>2017</w:t>
      </w:r>
    </w:p>
    <w:bookmarkEnd w:id="0"/>
    <w:bookmarkEnd w:id="1"/>
    <w:p w:rsidR="000C7500" w:rsidRDefault="000C7500" w:rsidP="000C7500">
      <w:pPr>
        <w:jc w:val="center"/>
        <w:rPr>
          <w:b/>
          <w:bCs/>
        </w:rPr>
      </w:pPr>
    </w:p>
    <w:p w:rsidR="000C7500" w:rsidRDefault="000C7500" w:rsidP="000C7500">
      <w:pPr>
        <w:pStyle w:val="Zkladntext"/>
      </w:pPr>
      <w:r>
        <w:t xml:space="preserve">o dani z nehnuteľností, o miestnych daniach a o miestnych poplatkoch za komunálne odpady a drobné stavebné odpady na kalendárny rok </w:t>
      </w:r>
      <w:r w:rsidRPr="003C1FB8">
        <w:rPr>
          <w:color w:val="000000" w:themeColor="text1"/>
        </w:rPr>
        <w:t>201</w:t>
      </w:r>
      <w:r w:rsidR="00CB2496">
        <w:rPr>
          <w:color w:val="000000" w:themeColor="text1"/>
        </w:rPr>
        <w:t>8</w:t>
      </w:r>
      <w:r>
        <w:t xml:space="preserve"> </w:t>
      </w:r>
    </w:p>
    <w:p w:rsidR="000C7500" w:rsidRDefault="000C7500" w:rsidP="000C7500">
      <w:pPr>
        <w:jc w:val="both"/>
        <w:rPr>
          <w:b/>
          <w:bCs/>
        </w:rPr>
      </w:pPr>
    </w:p>
    <w:p w:rsidR="000C7500" w:rsidRDefault="000C7500" w:rsidP="000C7500">
      <w:pPr>
        <w:jc w:val="both"/>
        <w:rPr>
          <w:b/>
          <w:bCs/>
        </w:rPr>
      </w:pPr>
    </w:p>
    <w:p w:rsidR="000C7500" w:rsidRDefault="000C7500" w:rsidP="000C7500">
      <w:pPr>
        <w:jc w:val="both"/>
        <w:rPr>
          <w:b/>
          <w:bCs/>
        </w:rPr>
      </w:pPr>
      <w:r>
        <w:rPr>
          <w:b/>
          <w:bCs/>
        </w:rPr>
        <w:t xml:space="preserve">       Obec Dolná Streda, Obecné zastupiteľstvo v Dolnej Strede v zmysle </w:t>
      </w:r>
      <w:proofErr w:type="spellStart"/>
      <w:r>
        <w:rPr>
          <w:b/>
          <w:bCs/>
        </w:rPr>
        <w:t>ust</w:t>
      </w:r>
      <w:proofErr w:type="spellEnd"/>
      <w:r>
        <w:rPr>
          <w:b/>
          <w:bCs/>
        </w:rPr>
        <w:t>. § 4 ods. 3 písm. c.), § 6 a § 11 ods. 4 písm. d.), e.) a g.) zákona číslo 369/1990 Zb. o obecnom zriadení v znení neskorších zmien a doplnkov a v súlade s </w:t>
      </w:r>
      <w:proofErr w:type="spellStart"/>
      <w:r>
        <w:rPr>
          <w:b/>
          <w:bCs/>
        </w:rPr>
        <w:t>ust</w:t>
      </w:r>
      <w:proofErr w:type="spellEnd"/>
      <w:r>
        <w:rPr>
          <w:b/>
          <w:bCs/>
        </w:rPr>
        <w:t xml:space="preserve">. § 98 </w:t>
      </w:r>
      <w:proofErr w:type="spellStart"/>
      <w:r>
        <w:rPr>
          <w:b/>
          <w:bCs/>
        </w:rPr>
        <w:t>ust</w:t>
      </w:r>
      <w:proofErr w:type="spellEnd"/>
      <w:r>
        <w:rPr>
          <w:b/>
          <w:bCs/>
        </w:rPr>
        <w:t>. §§ 29, 36, 41, 51, 59 a </w:t>
      </w:r>
      <w:proofErr w:type="spellStart"/>
      <w:r>
        <w:rPr>
          <w:b/>
          <w:bCs/>
        </w:rPr>
        <w:t>ust</w:t>
      </w:r>
      <w:proofErr w:type="spellEnd"/>
      <w:r>
        <w:rPr>
          <w:b/>
          <w:bCs/>
        </w:rPr>
        <w:t>. § 83 a súvisiacich ustanovení zákona číslo 582/2004 Z. z. o miestnych daniach a miestnom poplatku za komunálne odpady a drobné stavebné odpady v znení neskorších zmien a doplnkov (ďalej len zákona číslo 582/2004 Z. z.) sa uznieslo na vydaní tohto Všeobecne záväzného nariadenia obce Dolná Streda.</w:t>
      </w:r>
    </w:p>
    <w:p w:rsidR="000C7500" w:rsidRDefault="000C7500" w:rsidP="000C7500">
      <w:pPr>
        <w:jc w:val="both"/>
        <w:rPr>
          <w:b/>
          <w:bCs/>
        </w:rPr>
      </w:pPr>
    </w:p>
    <w:p w:rsidR="000C7500" w:rsidRDefault="000C7500" w:rsidP="000C7500">
      <w:pPr>
        <w:jc w:val="both"/>
        <w:rPr>
          <w:b/>
          <w:bCs/>
        </w:rPr>
      </w:pPr>
    </w:p>
    <w:p w:rsidR="000C7500" w:rsidRDefault="000C7500" w:rsidP="000C7500">
      <w:pPr>
        <w:jc w:val="center"/>
      </w:pPr>
      <w:r>
        <w:t>Časť I.</w:t>
      </w:r>
    </w:p>
    <w:p w:rsidR="000C7500" w:rsidRDefault="000C7500" w:rsidP="000C7500">
      <w:pPr>
        <w:jc w:val="center"/>
      </w:pPr>
      <w:r>
        <w:t>Článok I.</w:t>
      </w:r>
    </w:p>
    <w:p w:rsidR="000C7500" w:rsidRDefault="000C7500" w:rsidP="000C7500">
      <w:pPr>
        <w:jc w:val="center"/>
      </w:pPr>
      <w:r>
        <w:t>§ 1</w:t>
      </w:r>
    </w:p>
    <w:p w:rsidR="000C7500" w:rsidRDefault="000C7500" w:rsidP="000C7500">
      <w:pPr>
        <w:jc w:val="center"/>
      </w:pPr>
      <w:r>
        <w:t>Úvodné ustanovenie</w:t>
      </w:r>
    </w:p>
    <w:p w:rsidR="000C7500" w:rsidRDefault="000C7500" w:rsidP="000C7500">
      <w:pPr>
        <w:jc w:val="center"/>
      </w:pPr>
    </w:p>
    <w:p w:rsidR="000C7500" w:rsidRDefault="000C7500" w:rsidP="000C7500">
      <w:pPr>
        <w:pStyle w:val="Zkladntext2"/>
      </w:pPr>
      <w:r>
        <w:t xml:space="preserve">       Základné náležitosti o miestnych daniach a miestnom poplatku sú ustanovené v § 2 a nasledujúcich,  zákona č. 582/2004 Z. z.  v znení neskorších zmien a doplnkov.</w:t>
      </w:r>
    </w:p>
    <w:p w:rsidR="000C7500" w:rsidRDefault="000C7500" w:rsidP="000C7500">
      <w:pPr>
        <w:jc w:val="both"/>
      </w:pPr>
    </w:p>
    <w:p w:rsidR="000C7500" w:rsidRDefault="000C7500" w:rsidP="000C7500">
      <w:pPr>
        <w:jc w:val="center"/>
      </w:pPr>
      <w:r>
        <w:t>§ 2</w:t>
      </w:r>
    </w:p>
    <w:p w:rsidR="000C7500" w:rsidRDefault="000C7500" w:rsidP="000C7500">
      <w:pPr>
        <w:jc w:val="center"/>
      </w:pPr>
      <w:r>
        <w:t>Základné ustanovenia</w:t>
      </w:r>
    </w:p>
    <w:p w:rsidR="000C7500" w:rsidRDefault="000C7500" w:rsidP="000C7500">
      <w:pPr>
        <w:jc w:val="center"/>
      </w:pPr>
    </w:p>
    <w:p w:rsidR="000C7500" w:rsidRDefault="000C7500" w:rsidP="000C7500">
      <w:pPr>
        <w:pStyle w:val="Zkladntext2"/>
        <w:numPr>
          <w:ilvl w:val="0"/>
          <w:numId w:val="1"/>
        </w:numPr>
      </w:pPr>
      <w:r>
        <w:t>Predmetom tohto všeobecne záväzného nariadenia je určenie náležitostí miestnych daní a miestnych poplatkov,  v zmysle príslušných ustanovení zákona č. 582/2004 Z. z., pre obec Dolná Streda, pre rok 201</w:t>
      </w:r>
      <w:r w:rsidR="00CB2496">
        <w:t>8</w:t>
      </w:r>
      <w:r>
        <w:t>.</w:t>
      </w:r>
    </w:p>
    <w:p w:rsidR="000C7500" w:rsidRDefault="000C7500" w:rsidP="000C7500">
      <w:pPr>
        <w:pStyle w:val="Zkladntext2"/>
      </w:pPr>
    </w:p>
    <w:p w:rsidR="000C7500" w:rsidRDefault="000C7500" w:rsidP="000C7500">
      <w:pPr>
        <w:pStyle w:val="Zkladntext2"/>
        <w:numPr>
          <w:ilvl w:val="0"/>
          <w:numId w:val="1"/>
        </w:numPr>
      </w:pPr>
      <w:r>
        <w:t>Obec Dolná Streda ako správca dane (ďalej len „správca dane“) zavádza pre rok 201</w:t>
      </w:r>
      <w:r w:rsidR="00CB2496">
        <w:t>8</w:t>
      </w:r>
      <w:r>
        <w:t xml:space="preserve">  miestne dane a určuje miestne poplatky nasledovne:</w:t>
      </w:r>
    </w:p>
    <w:p w:rsidR="000C7500" w:rsidRDefault="000C7500" w:rsidP="000C7500">
      <w:pPr>
        <w:pStyle w:val="Zkladntext2"/>
      </w:pPr>
    </w:p>
    <w:p w:rsidR="000C7500" w:rsidRDefault="000C7500" w:rsidP="000C7500">
      <w:pPr>
        <w:pStyle w:val="Zkladntext2"/>
        <w:jc w:val="center"/>
      </w:pPr>
      <w:r>
        <w:t>§ 3</w:t>
      </w:r>
    </w:p>
    <w:p w:rsidR="000C7500" w:rsidRDefault="000C7500" w:rsidP="000C7500">
      <w:pPr>
        <w:pStyle w:val="Zkladntext2"/>
        <w:jc w:val="center"/>
      </w:pPr>
      <w:r>
        <w:t>Predmet úpravy VZN</w:t>
      </w:r>
    </w:p>
    <w:p w:rsidR="000C7500" w:rsidRDefault="000C7500" w:rsidP="000C7500">
      <w:pPr>
        <w:pStyle w:val="Zkladntext2"/>
        <w:jc w:val="center"/>
      </w:pPr>
    </w:p>
    <w:p w:rsidR="000C7500" w:rsidRDefault="000C7500" w:rsidP="000C7500">
      <w:pPr>
        <w:pStyle w:val="Zkladntext2"/>
      </w:pPr>
      <w:r>
        <w:t xml:space="preserve">       Predmetom všeobecne záväzného nariadenia je určenie náležitosti miestnej dani z nehnuteľností, ktorá zahŕňa:</w:t>
      </w:r>
    </w:p>
    <w:p w:rsidR="000C7500" w:rsidRDefault="000C7500" w:rsidP="000C7500">
      <w:pPr>
        <w:pStyle w:val="Zkladntext2"/>
        <w:numPr>
          <w:ilvl w:val="0"/>
          <w:numId w:val="2"/>
        </w:numPr>
      </w:pPr>
      <w:r>
        <w:t>daň z pozemkov,</w:t>
      </w:r>
    </w:p>
    <w:p w:rsidR="000C7500" w:rsidRDefault="000C7500" w:rsidP="000C7500">
      <w:pPr>
        <w:pStyle w:val="Zkladntext2"/>
        <w:numPr>
          <w:ilvl w:val="0"/>
          <w:numId w:val="2"/>
        </w:numPr>
      </w:pPr>
      <w:r>
        <w:t>daň zo stavieb,</w:t>
      </w:r>
    </w:p>
    <w:p w:rsidR="000C7500" w:rsidRDefault="000C7500" w:rsidP="000C7500">
      <w:pPr>
        <w:pStyle w:val="Zkladntext2"/>
        <w:numPr>
          <w:ilvl w:val="0"/>
          <w:numId w:val="2"/>
        </w:numPr>
      </w:pPr>
      <w:r>
        <w:t>daň z bytov a z nebytových priestorov v bytovom dome (ďalej len z „daň z bytov“).</w:t>
      </w:r>
    </w:p>
    <w:p w:rsidR="000C7500" w:rsidRDefault="000C7500" w:rsidP="000C7500">
      <w:pPr>
        <w:pStyle w:val="Zkladntext2"/>
      </w:pPr>
    </w:p>
    <w:p w:rsidR="000C7500" w:rsidRDefault="000C7500" w:rsidP="000C7500">
      <w:pPr>
        <w:pStyle w:val="Zkladntext2"/>
      </w:pPr>
    </w:p>
    <w:p w:rsidR="000C7500" w:rsidRDefault="000C7500" w:rsidP="000C7500">
      <w:pPr>
        <w:pStyle w:val="Zkladntext2"/>
      </w:pPr>
    </w:p>
    <w:p w:rsidR="000C7500" w:rsidRDefault="000C7500" w:rsidP="000C7500">
      <w:pPr>
        <w:pStyle w:val="Zkladntext2"/>
      </w:pPr>
    </w:p>
    <w:p w:rsidR="000C7500" w:rsidRDefault="000C7500" w:rsidP="000C7500">
      <w:pPr>
        <w:pStyle w:val="Zkladntext2"/>
      </w:pPr>
    </w:p>
    <w:p w:rsidR="000C7500" w:rsidRDefault="000C7500" w:rsidP="000C7500">
      <w:pPr>
        <w:pStyle w:val="Zkladntext2"/>
      </w:pPr>
    </w:p>
    <w:p w:rsidR="000C7500" w:rsidRDefault="000C7500" w:rsidP="000C7500">
      <w:pPr>
        <w:pStyle w:val="Zkladntext2"/>
        <w:jc w:val="center"/>
      </w:pPr>
      <w:r>
        <w:lastRenderedPageBreak/>
        <w:t>Článok II.</w:t>
      </w:r>
    </w:p>
    <w:p w:rsidR="000C7500" w:rsidRDefault="000C7500" w:rsidP="000C7500">
      <w:pPr>
        <w:pStyle w:val="Zkladntext2"/>
        <w:jc w:val="center"/>
      </w:pPr>
      <w:r>
        <w:t>Daň z pozemkov</w:t>
      </w:r>
    </w:p>
    <w:p w:rsidR="000C7500" w:rsidRDefault="000C7500" w:rsidP="000C7500">
      <w:pPr>
        <w:pStyle w:val="Zkladntext2"/>
        <w:jc w:val="center"/>
      </w:pPr>
      <w:r>
        <w:t>§ 4</w:t>
      </w:r>
    </w:p>
    <w:p w:rsidR="000C7500" w:rsidRDefault="000C7500" w:rsidP="000C7500">
      <w:pPr>
        <w:pStyle w:val="Zkladntext2"/>
        <w:jc w:val="center"/>
      </w:pPr>
      <w:r>
        <w:t>Sadzba dane</w:t>
      </w:r>
    </w:p>
    <w:p w:rsidR="000C7500" w:rsidRDefault="000C7500" w:rsidP="000C7500">
      <w:pPr>
        <w:pStyle w:val="Zkladntext2"/>
        <w:jc w:val="center"/>
      </w:pPr>
    </w:p>
    <w:p w:rsidR="000C7500" w:rsidRDefault="000C7500" w:rsidP="000C7500">
      <w:pPr>
        <w:pStyle w:val="Zkladntext2"/>
        <w:numPr>
          <w:ilvl w:val="0"/>
          <w:numId w:val="3"/>
        </w:numPr>
      </w:pPr>
      <w:r>
        <w:t>Správca dane určuje pre pozemky na území celej obce Dolná Streda ročnú sadzbu dane z pozemkov:</w:t>
      </w:r>
    </w:p>
    <w:p w:rsidR="000C7500" w:rsidRDefault="000C7500" w:rsidP="000C7500">
      <w:pPr>
        <w:pStyle w:val="Zkladntext2"/>
        <w:numPr>
          <w:ilvl w:val="1"/>
          <w:numId w:val="3"/>
        </w:numPr>
      </w:pPr>
      <w:r>
        <w:t xml:space="preserve">orná pôda, chmeľnice, vinice, ovocné sady, trvalé trávnaté porasty vo výške </w:t>
      </w:r>
      <w:r w:rsidRPr="00664D37">
        <w:rPr>
          <w:color w:val="000000"/>
        </w:rPr>
        <w:t>0</w:t>
      </w:r>
      <w:r>
        <w:rPr>
          <w:color w:val="0000FF"/>
        </w:rPr>
        <w:t>,</w:t>
      </w:r>
      <w:r>
        <w:t>40  % zo základu dane</w:t>
      </w:r>
    </w:p>
    <w:p w:rsidR="000C7500" w:rsidRDefault="000C7500" w:rsidP="000C7500">
      <w:pPr>
        <w:pStyle w:val="Zkladntext2"/>
        <w:ind w:left="1080"/>
      </w:pPr>
      <w:r>
        <w:t xml:space="preserve">- </w:t>
      </w:r>
      <w:proofErr w:type="spellStart"/>
      <w:r>
        <w:t>t.j</w:t>
      </w:r>
      <w:proofErr w:type="spellEnd"/>
      <w:r>
        <w:t>. 1,1073 eura/m2</w:t>
      </w:r>
    </w:p>
    <w:p w:rsidR="000C7500" w:rsidRDefault="000C7500" w:rsidP="000C7500">
      <w:pPr>
        <w:pStyle w:val="Zkladntext2"/>
        <w:numPr>
          <w:ilvl w:val="1"/>
          <w:numId w:val="3"/>
        </w:numPr>
      </w:pPr>
      <w:r>
        <w:t xml:space="preserve">záhrady vo výške </w:t>
      </w:r>
      <w:r w:rsidRPr="00664D37">
        <w:rPr>
          <w:color w:val="000000"/>
        </w:rPr>
        <w:t>0,</w:t>
      </w:r>
      <w:r w:rsidRPr="00027BDE">
        <w:t>4</w:t>
      </w:r>
      <w:r>
        <w:t>0 % zo základu dane,</w:t>
      </w:r>
    </w:p>
    <w:p w:rsidR="000C7500" w:rsidRDefault="000C7500" w:rsidP="000C7500">
      <w:pPr>
        <w:pStyle w:val="Zkladntext2"/>
        <w:ind w:left="1080"/>
      </w:pPr>
      <w:r>
        <w:t xml:space="preserve">- </w:t>
      </w:r>
      <w:proofErr w:type="spellStart"/>
      <w:r>
        <w:t>t.j</w:t>
      </w:r>
      <w:proofErr w:type="spellEnd"/>
      <w:r>
        <w:t>. 1,85 eura/m2</w:t>
      </w:r>
    </w:p>
    <w:p w:rsidR="000C7500" w:rsidRDefault="000C7500" w:rsidP="000C7500">
      <w:pPr>
        <w:pStyle w:val="Zkladntext2"/>
        <w:numPr>
          <w:ilvl w:val="1"/>
          <w:numId w:val="3"/>
        </w:numPr>
      </w:pPr>
      <w:r>
        <w:t xml:space="preserve">zastavané plochy a nádvoria, ostatné plochy </w:t>
      </w:r>
      <w:r w:rsidRPr="00664D37">
        <w:rPr>
          <w:color w:val="000000"/>
        </w:rPr>
        <w:t>0,</w:t>
      </w:r>
      <w:r>
        <w:t>40 % zo základu dane</w:t>
      </w:r>
    </w:p>
    <w:p w:rsidR="000C7500" w:rsidRDefault="000C7500" w:rsidP="000C7500">
      <w:pPr>
        <w:pStyle w:val="Zkladntext2"/>
        <w:ind w:left="1080"/>
      </w:pPr>
      <w:r>
        <w:t xml:space="preserve">- </w:t>
      </w:r>
      <w:proofErr w:type="spellStart"/>
      <w:r>
        <w:t>t.j</w:t>
      </w:r>
      <w:proofErr w:type="spellEnd"/>
      <w:r>
        <w:t>. 1,85 eura/m2</w:t>
      </w:r>
    </w:p>
    <w:p w:rsidR="000C7500" w:rsidRDefault="000C7500" w:rsidP="000C7500">
      <w:pPr>
        <w:pStyle w:val="Zkladntext2"/>
        <w:numPr>
          <w:ilvl w:val="1"/>
          <w:numId w:val="3"/>
        </w:numPr>
      </w:pPr>
      <w:r>
        <w:t xml:space="preserve">pre lesné pozemky, na ktorých sú hospodárske lesy, rybníky s chovom rýb a ostatné hospodársky využívané vodné plochy vo výške </w:t>
      </w:r>
      <w:r w:rsidRPr="00664D37">
        <w:rPr>
          <w:color w:val="000000"/>
        </w:rPr>
        <w:t>0,</w:t>
      </w:r>
      <w:r>
        <w:t>40 % zo základu dane</w:t>
      </w:r>
    </w:p>
    <w:p w:rsidR="000C7500" w:rsidRDefault="000C7500" w:rsidP="000C7500">
      <w:pPr>
        <w:pStyle w:val="Zkladntext2"/>
        <w:ind w:left="1080"/>
      </w:pPr>
      <w:r>
        <w:t xml:space="preserve">- </w:t>
      </w:r>
      <w:proofErr w:type="spellStart"/>
      <w:r>
        <w:t>t.j</w:t>
      </w:r>
      <w:proofErr w:type="spellEnd"/>
      <w:r>
        <w:t>. 0,10 eura/m2</w:t>
      </w:r>
    </w:p>
    <w:p w:rsidR="000C7500" w:rsidRDefault="000C7500" w:rsidP="000C7500">
      <w:pPr>
        <w:pStyle w:val="Zkladntext2"/>
        <w:numPr>
          <w:ilvl w:val="1"/>
          <w:numId w:val="3"/>
        </w:numPr>
      </w:pPr>
      <w:r>
        <w:t xml:space="preserve">stavebné pozemky </w:t>
      </w:r>
      <w:r w:rsidR="002C3BD7">
        <w:t>2,0</w:t>
      </w:r>
      <w:r>
        <w:rPr>
          <w:color w:val="000000"/>
        </w:rPr>
        <w:t xml:space="preserve"> </w:t>
      </w:r>
      <w:r>
        <w:t>% zo základu dane</w:t>
      </w:r>
    </w:p>
    <w:p w:rsidR="000C7500" w:rsidRDefault="000C7500" w:rsidP="000C7500">
      <w:pPr>
        <w:pStyle w:val="Zkladntext2"/>
        <w:ind w:left="1080"/>
      </w:pPr>
      <w:r>
        <w:t xml:space="preserve">- </w:t>
      </w:r>
      <w:proofErr w:type="spellStart"/>
      <w:r>
        <w:t>t.j</w:t>
      </w:r>
      <w:proofErr w:type="spellEnd"/>
      <w:r>
        <w:t>. 18,58 eura/m2</w:t>
      </w:r>
    </w:p>
    <w:p w:rsidR="000C7500" w:rsidRDefault="000C7500" w:rsidP="000C7500">
      <w:pPr>
        <w:pStyle w:val="Zkladntext2"/>
      </w:pPr>
    </w:p>
    <w:p w:rsidR="000C7500" w:rsidRDefault="000C7500" w:rsidP="000C7500">
      <w:pPr>
        <w:pStyle w:val="Zkladntext2"/>
      </w:pPr>
    </w:p>
    <w:p w:rsidR="000C7500" w:rsidRDefault="000C7500" w:rsidP="000C7500">
      <w:pPr>
        <w:pStyle w:val="Zkladntext2"/>
        <w:jc w:val="center"/>
      </w:pPr>
      <w:r>
        <w:t>Článok III.</w:t>
      </w:r>
    </w:p>
    <w:p w:rsidR="000C7500" w:rsidRDefault="000C7500" w:rsidP="000C7500">
      <w:pPr>
        <w:jc w:val="center"/>
      </w:pPr>
      <w:r>
        <w:t>Daň zo stavieb</w:t>
      </w:r>
    </w:p>
    <w:p w:rsidR="000C7500" w:rsidRDefault="000C7500" w:rsidP="000C7500">
      <w:pPr>
        <w:jc w:val="center"/>
      </w:pPr>
      <w:r>
        <w:t>§5</w:t>
      </w:r>
    </w:p>
    <w:p w:rsidR="000C7500" w:rsidRDefault="000C7500" w:rsidP="000C7500">
      <w:pPr>
        <w:jc w:val="center"/>
      </w:pPr>
      <w:r>
        <w:t>Sadzba dane</w:t>
      </w:r>
    </w:p>
    <w:p w:rsidR="000C7500" w:rsidRDefault="000C7500" w:rsidP="000C7500">
      <w:pPr>
        <w:jc w:val="center"/>
      </w:pPr>
    </w:p>
    <w:p w:rsidR="000C7500" w:rsidRDefault="000C7500" w:rsidP="000C7500">
      <w:pPr>
        <w:pStyle w:val="Zkladntext2"/>
        <w:numPr>
          <w:ilvl w:val="0"/>
          <w:numId w:val="4"/>
        </w:numPr>
      </w:pPr>
      <w:r>
        <w:t>Správca dane na území celej obce Dolná Streda určuje ročnú sadzbu dane zo stavieb za každý aj začatý m2 zastavanej plochy stavby vo výške:</w:t>
      </w:r>
    </w:p>
    <w:p w:rsidR="000C7500" w:rsidRDefault="000C7500" w:rsidP="000C7500">
      <w:pPr>
        <w:numPr>
          <w:ilvl w:val="1"/>
          <w:numId w:val="4"/>
        </w:numPr>
        <w:jc w:val="both"/>
      </w:pPr>
      <w:r w:rsidRPr="003C1FB8">
        <w:rPr>
          <w:color w:val="000000" w:themeColor="text1"/>
        </w:rPr>
        <w:t xml:space="preserve">0,15 </w:t>
      </w:r>
      <w:r>
        <w:t>eura za stavby na bývanie a drobné stavby, ktoré majú doplnkovú funkciu pre hlavnú stavbu,</w:t>
      </w:r>
    </w:p>
    <w:p w:rsidR="000C7500" w:rsidRDefault="000C7500" w:rsidP="000C7500">
      <w:pPr>
        <w:numPr>
          <w:ilvl w:val="1"/>
          <w:numId w:val="4"/>
        </w:numPr>
        <w:jc w:val="both"/>
      </w:pPr>
      <w:r>
        <w:t>0,17 eura za stavby na pôdohospodársku produkciu, skleníky, stavby pre vodné hospodárstvo, stavby využívané na skladovanie vlastnej pôdohospodárskej produkcie vrátane stavieb na vlastnú administratívu,</w:t>
      </w:r>
    </w:p>
    <w:p w:rsidR="000C7500" w:rsidRPr="008F57B2" w:rsidRDefault="000C7500" w:rsidP="000C7500">
      <w:pPr>
        <w:numPr>
          <w:ilvl w:val="1"/>
          <w:numId w:val="4"/>
        </w:numPr>
        <w:jc w:val="both"/>
        <w:rPr>
          <w:color w:val="000000" w:themeColor="text1"/>
        </w:rPr>
      </w:pPr>
      <w:r>
        <w:t xml:space="preserve">0,40 </w:t>
      </w:r>
      <w:r w:rsidRPr="008F57B2">
        <w:rPr>
          <w:color w:val="000000" w:themeColor="text1"/>
        </w:rPr>
        <w:t>eura za chaty a stavby na individuálnu rekreáciu,</w:t>
      </w:r>
    </w:p>
    <w:p w:rsidR="000C7500" w:rsidRPr="008F57B2" w:rsidRDefault="000C7500" w:rsidP="000C7500">
      <w:pPr>
        <w:numPr>
          <w:ilvl w:val="1"/>
          <w:numId w:val="4"/>
        </w:numPr>
        <w:jc w:val="both"/>
        <w:rPr>
          <w:color w:val="000000" w:themeColor="text1"/>
        </w:rPr>
      </w:pPr>
      <w:r w:rsidRPr="008F57B2">
        <w:rPr>
          <w:color w:val="000000" w:themeColor="text1"/>
        </w:rPr>
        <w:t>0,50 eura samostatne stojace garáže,</w:t>
      </w:r>
    </w:p>
    <w:p w:rsidR="000C7500" w:rsidRPr="008F57B2" w:rsidRDefault="000C7500" w:rsidP="000C7500">
      <w:pPr>
        <w:numPr>
          <w:ilvl w:val="1"/>
          <w:numId w:val="4"/>
        </w:numPr>
        <w:jc w:val="both"/>
        <w:rPr>
          <w:color w:val="000000" w:themeColor="text1"/>
        </w:rPr>
      </w:pPr>
      <w:r w:rsidRPr="008F57B2">
        <w:rPr>
          <w:color w:val="000000" w:themeColor="text1"/>
        </w:rPr>
        <w:t>0,50 eura za stavby hromadných garáží</w:t>
      </w:r>
    </w:p>
    <w:p w:rsidR="000C7500" w:rsidRPr="008F57B2" w:rsidRDefault="000C7500" w:rsidP="000C7500">
      <w:pPr>
        <w:numPr>
          <w:ilvl w:val="1"/>
          <w:numId w:val="4"/>
        </w:numPr>
        <w:jc w:val="both"/>
        <w:rPr>
          <w:color w:val="000000" w:themeColor="text1"/>
        </w:rPr>
      </w:pPr>
      <w:r w:rsidRPr="008F57B2">
        <w:rPr>
          <w:color w:val="000000" w:themeColor="text1"/>
        </w:rPr>
        <w:t>0,50 eura za stavby hromadných garáží umiestnených pod zemou</w:t>
      </w:r>
    </w:p>
    <w:p w:rsidR="000C7500" w:rsidRDefault="000C7500" w:rsidP="000C7500">
      <w:pPr>
        <w:numPr>
          <w:ilvl w:val="1"/>
          <w:numId w:val="4"/>
        </w:numPr>
        <w:jc w:val="both"/>
      </w:pPr>
      <w:r>
        <w:t>1,80 eura za priemyselné stavby, stavby slúžiace energetike, stavby slúžiace stavebníctvu, stavby využívané na skladovanie vlastnej produkcie vrátane stavieb na vlastnú administratívu,</w:t>
      </w:r>
    </w:p>
    <w:p w:rsidR="000C7500" w:rsidRDefault="000C7500" w:rsidP="000C7500">
      <w:pPr>
        <w:numPr>
          <w:ilvl w:val="1"/>
          <w:numId w:val="4"/>
        </w:numPr>
        <w:jc w:val="both"/>
      </w:pPr>
      <w:r>
        <w:t>1,80 eura za stavby na ostatné podnikanie a na zárobkovú činnosť, skladovanie a administratívu súvisiacu s ostatným podnikaním a zárobkovú činnosť,</w:t>
      </w:r>
    </w:p>
    <w:p w:rsidR="000C7500" w:rsidRDefault="000C7500" w:rsidP="000C7500">
      <w:pPr>
        <w:numPr>
          <w:ilvl w:val="1"/>
          <w:numId w:val="4"/>
        </w:numPr>
        <w:jc w:val="both"/>
      </w:pPr>
      <w:r>
        <w:t>1,00 eura za ostatné stavby.</w:t>
      </w:r>
    </w:p>
    <w:p w:rsidR="000C7500" w:rsidRDefault="000C7500" w:rsidP="000C7500">
      <w:pPr>
        <w:ind w:left="1080"/>
        <w:jc w:val="both"/>
      </w:pPr>
    </w:p>
    <w:p w:rsidR="000C7500" w:rsidRDefault="000C7500" w:rsidP="000C7500">
      <w:pPr>
        <w:numPr>
          <w:ilvl w:val="0"/>
          <w:numId w:val="4"/>
        </w:numPr>
        <w:jc w:val="both"/>
      </w:pPr>
      <w:r>
        <w:t xml:space="preserve">Sadzba dane podľa § 5 </w:t>
      </w:r>
      <w:proofErr w:type="spellStart"/>
      <w:r>
        <w:t>odst</w:t>
      </w:r>
      <w:proofErr w:type="spellEnd"/>
      <w:r>
        <w:t>. 1 písm. a, b , c , g, tohto ustanovenia sa pri viacpodlažných stavbách zvyšuje o </w:t>
      </w:r>
      <w:r w:rsidRPr="008F57B2">
        <w:rPr>
          <w:color w:val="000000" w:themeColor="text1"/>
        </w:rPr>
        <w:t xml:space="preserve">0,05 </w:t>
      </w:r>
      <w:r>
        <w:t xml:space="preserve">€ za každý aj začatý m2 zastavanej plochy, za každé ďalšie nadzemné podlažie, pri stavbách podľa § 5 </w:t>
      </w:r>
      <w:proofErr w:type="spellStart"/>
      <w:r>
        <w:t>odst</w:t>
      </w:r>
      <w:proofErr w:type="spellEnd"/>
      <w:r>
        <w:t>. 1 písm. e, f, tohto VZN sa zvyšuje o </w:t>
      </w:r>
      <w:r w:rsidRPr="008F57B2">
        <w:rPr>
          <w:color w:val="000000" w:themeColor="text1"/>
        </w:rPr>
        <w:t xml:space="preserve">0,27 </w:t>
      </w:r>
      <w:r>
        <w:t>€ za každý začatý  m2 zastavanej plochy, okrem prvého nadzemného podlažia.</w:t>
      </w:r>
    </w:p>
    <w:p w:rsidR="000C7500" w:rsidRDefault="000C7500" w:rsidP="000C7500">
      <w:pPr>
        <w:jc w:val="both"/>
      </w:pPr>
    </w:p>
    <w:p w:rsidR="000C7500" w:rsidRDefault="000C7500" w:rsidP="000C7500">
      <w:pPr>
        <w:jc w:val="both"/>
      </w:pPr>
    </w:p>
    <w:p w:rsidR="000C7500" w:rsidRDefault="000C7500" w:rsidP="000C7500">
      <w:pPr>
        <w:jc w:val="center"/>
      </w:pPr>
      <w:r>
        <w:lastRenderedPageBreak/>
        <w:t>Článok IV.</w:t>
      </w:r>
    </w:p>
    <w:p w:rsidR="000C7500" w:rsidRDefault="000C7500" w:rsidP="000C7500">
      <w:pPr>
        <w:jc w:val="center"/>
      </w:pPr>
      <w:r>
        <w:t>Daň z bytov</w:t>
      </w:r>
    </w:p>
    <w:p w:rsidR="000C7500" w:rsidRDefault="000C7500" w:rsidP="000C7500">
      <w:pPr>
        <w:jc w:val="center"/>
      </w:pPr>
      <w:r>
        <w:t>§ 6</w:t>
      </w:r>
    </w:p>
    <w:p w:rsidR="000C7500" w:rsidRDefault="000C7500" w:rsidP="000C7500">
      <w:pPr>
        <w:jc w:val="center"/>
      </w:pPr>
      <w:r>
        <w:t>Sadzba dane</w:t>
      </w:r>
    </w:p>
    <w:p w:rsidR="000C7500" w:rsidRDefault="000C7500" w:rsidP="000C7500">
      <w:pPr>
        <w:jc w:val="center"/>
      </w:pPr>
    </w:p>
    <w:p w:rsidR="000C7500" w:rsidRDefault="000C7500" w:rsidP="000C7500">
      <w:pPr>
        <w:pStyle w:val="Zkladntext2"/>
        <w:numPr>
          <w:ilvl w:val="0"/>
          <w:numId w:val="5"/>
        </w:numPr>
      </w:pPr>
      <w:r>
        <w:t>Správca dane na území celej obce Dolná Streda určuje ročnú sadzbu dane z bytov za každý aj začatý m2 podlahovej plochy bytu v bytovom dome vo výške:</w:t>
      </w:r>
    </w:p>
    <w:p w:rsidR="000C7500" w:rsidRDefault="000C7500" w:rsidP="000C7500">
      <w:pPr>
        <w:numPr>
          <w:ilvl w:val="1"/>
          <w:numId w:val="5"/>
        </w:numPr>
        <w:jc w:val="both"/>
      </w:pPr>
      <w:r w:rsidRPr="003C1FB8">
        <w:rPr>
          <w:color w:val="000000" w:themeColor="text1"/>
        </w:rPr>
        <w:t xml:space="preserve">0,15 </w:t>
      </w:r>
      <w:r>
        <w:t>eura</w:t>
      </w:r>
    </w:p>
    <w:p w:rsidR="000C7500" w:rsidRDefault="000C7500" w:rsidP="000C7500">
      <w:pPr>
        <w:numPr>
          <w:ilvl w:val="0"/>
          <w:numId w:val="5"/>
        </w:numPr>
        <w:jc w:val="both"/>
      </w:pPr>
      <w:r>
        <w:t>Ročná sadzba dane z bytov za nebytové priestory na území celej obce Dolná Streda je aj za každý aj začatý m2 podlahovej plochy nebytového priestoru nachádzajúceho sa v bytovom dome:</w:t>
      </w:r>
    </w:p>
    <w:p w:rsidR="000C7500" w:rsidRDefault="000C7500" w:rsidP="000C7500">
      <w:pPr>
        <w:numPr>
          <w:ilvl w:val="1"/>
          <w:numId w:val="5"/>
        </w:numPr>
        <w:jc w:val="both"/>
      </w:pPr>
      <w:r w:rsidRPr="003C1FB8">
        <w:rPr>
          <w:color w:val="000000" w:themeColor="text1"/>
        </w:rPr>
        <w:t xml:space="preserve">0,15 </w:t>
      </w:r>
      <w:r>
        <w:t>eura za nebytové priestory, ktoré neslúžia na podnikanie a inú zárobkovú činnosť,</w:t>
      </w:r>
    </w:p>
    <w:p w:rsidR="000C7500" w:rsidRPr="00027BDE" w:rsidRDefault="000C7500" w:rsidP="000C7500">
      <w:pPr>
        <w:numPr>
          <w:ilvl w:val="1"/>
          <w:numId w:val="5"/>
        </w:numPr>
        <w:jc w:val="both"/>
      </w:pPr>
      <w:r w:rsidRPr="00664D37">
        <w:rPr>
          <w:color w:val="000000"/>
        </w:rPr>
        <w:t>1,</w:t>
      </w:r>
      <w:r w:rsidR="00CB2496">
        <w:rPr>
          <w:color w:val="000000"/>
        </w:rPr>
        <w:t>8</w:t>
      </w:r>
      <w:r w:rsidRPr="00664D37">
        <w:rPr>
          <w:color w:val="000000"/>
        </w:rPr>
        <w:t>0</w:t>
      </w:r>
      <w:r w:rsidRPr="00027BDE">
        <w:t xml:space="preserve"> eura za nebytové priestory, ktoré sa využívajú na podnikanie a inú zárobkovú činnosť,</w:t>
      </w:r>
    </w:p>
    <w:p w:rsidR="000C7500" w:rsidRDefault="000C7500" w:rsidP="000C7500">
      <w:pPr>
        <w:numPr>
          <w:ilvl w:val="1"/>
          <w:numId w:val="5"/>
        </w:numPr>
        <w:jc w:val="both"/>
      </w:pPr>
      <w:r w:rsidRPr="00664D37">
        <w:rPr>
          <w:color w:val="000000"/>
        </w:rPr>
        <w:t>0,50</w:t>
      </w:r>
      <w:r w:rsidRPr="00027BDE">
        <w:t xml:space="preserve"> eura za nebytové priestory slúžiace ako garáž.</w:t>
      </w:r>
    </w:p>
    <w:p w:rsidR="000C7500" w:rsidRDefault="000C7500" w:rsidP="000C7500">
      <w:pPr>
        <w:jc w:val="both"/>
      </w:pPr>
    </w:p>
    <w:p w:rsidR="000C7500" w:rsidRDefault="000C7500" w:rsidP="000C7500">
      <w:pPr>
        <w:jc w:val="center"/>
      </w:pPr>
      <w:r>
        <w:t>§ 7</w:t>
      </w:r>
    </w:p>
    <w:p w:rsidR="000C7500" w:rsidRDefault="000C7500" w:rsidP="000C7500">
      <w:pPr>
        <w:jc w:val="center"/>
      </w:pPr>
      <w:r>
        <w:t>Oslobodenie od dane</w:t>
      </w:r>
    </w:p>
    <w:p w:rsidR="000C7500" w:rsidRDefault="000C7500" w:rsidP="000C7500">
      <w:pPr>
        <w:jc w:val="center"/>
      </w:pPr>
    </w:p>
    <w:p w:rsidR="000C7500" w:rsidRDefault="000C7500" w:rsidP="000C7500">
      <w:pPr>
        <w:pStyle w:val="Zkladntext2"/>
        <w:numPr>
          <w:ilvl w:val="0"/>
          <w:numId w:val="6"/>
        </w:numPr>
      </w:pPr>
      <w:r>
        <w:t>Správca dane ustanovuje, že od dane z pozemkov oslobodzuje:</w:t>
      </w:r>
    </w:p>
    <w:p w:rsidR="000C7500" w:rsidRDefault="000C7500" w:rsidP="000C7500">
      <w:pPr>
        <w:numPr>
          <w:ilvl w:val="1"/>
          <w:numId w:val="6"/>
        </w:numPr>
        <w:jc w:val="both"/>
      </w:pPr>
      <w:r>
        <w:t>pozemky, na ktorých sú cintoríny,</w:t>
      </w:r>
    </w:p>
    <w:p w:rsidR="000C7500" w:rsidRDefault="000C7500" w:rsidP="000C7500">
      <w:pPr>
        <w:numPr>
          <w:ilvl w:val="1"/>
          <w:numId w:val="6"/>
        </w:numPr>
        <w:jc w:val="both"/>
      </w:pPr>
      <w:r>
        <w:t>pozemky verejne prístupných parkov, priestorov a športovísk</w:t>
      </w:r>
    </w:p>
    <w:p w:rsidR="000C7500" w:rsidRDefault="000C7500" w:rsidP="000C7500">
      <w:pPr>
        <w:numPr>
          <w:ilvl w:val="1"/>
          <w:numId w:val="6"/>
        </w:numPr>
        <w:jc w:val="both"/>
      </w:pPr>
      <w:r>
        <w:t>pozemky užívané školami a školskými zariadeniami.</w:t>
      </w:r>
    </w:p>
    <w:p w:rsidR="000C7500" w:rsidRDefault="000C7500" w:rsidP="000C7500">
      <w:pPr>
        <w:numPr>
          <w:ilvl w:val="0"/>
          <w:numId w:val="6"/>
        </w:numPr>
        <w:jc w:val="both"/>
      </w:pPr>
      <w:r>
        <w:t>Správca dane ustanovuje, že od dane zo stavieb oslobodzuje:</w:t>
      </w:r>
    </w:p>
    <w:p w:rsidR="000C7500" w:rsidRDefault="000C7500" w:rsidP="000C7500">
      <w:pPr>
        <w:numPr>
          <w:ilvl w:val="1"/>
          <w:numId w:val="6"/>
        </w:numPr>
        <w:jc w:val="both"/>
      </w:pPr>
      <w:r>
        <w:t>stavby slúžiace školám, školským zariadeniam, stavby užívané na účely sociálnej pomoci, osvetové zariadenia, knižnice, amfiteátre, výstavné siene.</w:t>
      </w:r>
    </w:p>
    <w:p w:rsidR="000C7500" w:rsidRDefault="000C7500" w:rsidP="000C7500">
      <w:r>
        <w:t xml:space="preserve">3.   Podľa miestnych podmienok v obci Dolná Streda sa sadzba dane za pozemky uvedené v §                        6 </w:t>
      </w:r>
      <w:proofErr w:type="spellStart"/>
      <w:r>
        <w:t>odst</w:t>
      </w:r>
      <w:proofErr w:type="spellEnd"/>
      <w:r>
        <w:t>. 1. písm. b. c.</w:t>
      </w:r>
      <w:r w:rsidRPr="008A06A6">
        <w:rPr>
          <w:color w:val="000000" w:themeColor="text1"/>
        </w:rPr>
        <w:t xml:space="preserve">/ </w:t>
      </w:r>
      <w:r>
        <w:t xml:space="preserve">zastavané plochy a nádvoria, záhrady zákona č. 582/2004 Z. z., </w:t>
      </w:r>
      <w:r w:rsidRPr="00D171A7">
        <w:rPr>
          <w:color w:val="000000" w:themeColor="text1"/>
        </w:rPr>
        <w:t>ktorých vlastníkmi sú fyzické osoby staršie ako 70 rokov, fyzické osoby držiteľ preukazu fyzickej osoby s ťažkým zdravotným postihnutím so sprievodcom a to v celom rozsahu oslobodenia a zníženia dane</w:t>
      </w:r>
      <w:r>
        <w:t>, ktoré slúžia výhradne na ich osobnú potrebu znižuje o 50%.</w:t>
      </w:r>
    </w:p>
    <w:p w:rsidR="000C7500" w:rsidRDefault="000C7500" w:rsidP="000C7500">
      <w:r>
        <w:t xml:space="preserve">Podľa miestnych podmienok v obci Dolná Streda sa oslobodzujú stavby uvedené v § 17        </w:t>
      </w:r>
      <w:proofErr w:type="spellStart"/>
      <w:r>
        <w:t>odst</w:t>
      </w:r>
      <w:proofErr w:type="spellEnd"/>
      <w:r>
        <w:t>. 3 písm. a zákona č. 582/2004 Z. z. /kostol/.</w:t>
      </w:r>
    </w:p>
    <w:p w:rsidR="000C7500" w:rsidRDefault="000C7500" w:rsidP="000C7500"/>
    <w:p w:rsidR="000C7500" w:rsidRDefault="000C7500" w:rsidP="000C7500">
      <w:r>
        <w:t xml:space="preserve">Podľa miestnych podmienok v obci Dolná Streda sa znižuje daň zo stavieb uvedených v § 17 </w:t>
      </w:r>
      <w:proofErr w:type="spellStart"/>
      <w:r>
        <w:t>odst</w:t>
      </w:r>
      <w:proofErr w:type="spellEnd"/>
      <w:r>
        <w:t>. 3 písm. d/</w:t>
      </w:r>
      <w:r w:rsidRPr="00D171A7">
        <w:rPr>
          <w:color w:val="000000" w:themeColor="text1"/>
        </w:rPr>
        <w:t>stavby na bývanie a byty/ zákona č. 582/2004 fyzické osoby staršie ako 70 rokov, fyzické osoby držiteľ preukazu fyzickej osoby s ťažkým zdravotným postihnutím so sprievodcom a to v celom rozsahu oslobodenia a zníženia dane,</w:t>
      </w:r>
      <w:r>
        <w:rPr>
          <w:color w:val="FF0000"/>
        </w:rPr>
        <w:t xml:space="preserve"> </w:t>
      </w:r>
      <w:r>
        <w:t>ktoré slúžia na ich trvalé bývanie o 50%.</w:t>
      </w:r>
    </w:p>
    <w:p w:rsidR="000C7500" w:rsidRDefault="000C7500" w:rsidP="000C7500">
      <w:pPr>
        <w:ind w:left="-142" w:firstLine="142"/>
      </w:pPr>
    </w:p>
    <w:p w:rsidR="000C7500" w:rsidRDefault="000C7500" w:rsidP="000C7500">
      <w:r>
        <w:t xml:space="preserve">Podľa miestnych podmienok v obci Dolná Streda sa znižuje daň zo stavieb uvedených v § 17       </w:t>
      </w:r>
      <w:proofErr w:type="spellStart"/>
      <w:r>
        <w:t>odst</w:t>
      </w:r>
      <w:proofErr w:type="spellEnd"/>
      <w:r>
        <w:t xml:space="preserve">. 3 písm. e/garáže/ zákona č. 582/2004 Z. z.,  </w:t>
      </w:r>
      <w:r>
        <w:rPr>
          <w:color w:val="FF0000"/>
        </w:rPr>
        <w:t> </w:t>
      </w:r>
      <w:r w:rsidRPr="00D171A7">
        <w:rPr>
          <w:color w:val="000000" w:themeColor="text1"/>
        </w:rPr>
        <w:t>fyzické osoby staršie ako 70 rokov, fyzické osoby držiteľ preukazu fyzickej osoby s ťažkým zdravotným postihnutím so sprievodcom a to v celom rozsahu oslobodenia a zníženia dane</w:t>
      </w:r>
      <w:r>
        <w:t xml:space="preserve"> o 50%. Zníženie dane je podmienené vlastníctvom týchto stavieb a bytov.</w:t>
      </w:r>
    </w:p>
    <w:p w:rsidR="000C7500" w:rsidRDefault="000C7500" w:rsidP="000C7500">
      <w:r>
        <w:t>Pre vyrubenie dane z nehnuteľnosti je rozhodujúci stav k 1. januáru zdaňovacieho obdobia.</w:t>
      </w:r>
    </w:p>
    <w:p w:rsidR="000C7500" w:rsidRDefault="000C7500" w:rsidP="000C7500"/>
    <w:p w:rsidR="000C7500" w:rsidRDefault="000C7500" w:rsidP="000C7500"/>
    <w:p w:rsidR="000C7500" w:rsidRDefault="000C7500" w:rsidP="000C7500">
      <w:r>
        <w:lastRenderedPageBreak/>
        <w:t>Na zmeny skutočností rozhodujúcich pre daňovú povinnosť, ktoré nastanú v priebehu zdaňovacieho obdobia sa neprihliada, s výnimkou:</w:t>
      </w:r>
    </w:p>
    <w:p w:rsidR="000C7500" w:rsidRPr="00D171A7" w:rsidRDefault="000C7500" w:rsidP="000C7500">
      <w:pPr>
        <w:pStyle w:val="Odsekzoznamu"/>
        <w:numPr>
          <w:ilvl w:val="0"/>
          <w:numId w:val="18"/>
        </w:numPr>
      </w:pPr>
      <w:r>
        <w:t xml:space="preserve">nadobudnutia nehnuteľnosti vydražením/viď § 18 </w:t>
      </w:r>
      <w:proofErr w:type="spellStart"/>
      <w:r>
        <w:t>odst</w:t>
      </w:r>
      <w:proofErr w:type="spellEnd"/>
      <w:r>
        <w:t>. 2/</w:t>
      </w:r>
      <w:r w:rsidRPr="000E0804">
        <w:t xml:space="preserve"> </w:t>
      </w:r>
      <w:r>
        <w:t xml:space="preserve">zákona č. 582/2004 Z. z. </w:t>
      </w:r>
      <w:r w:rsidRPr="00D171A7">
        <w:rPr>
          <w:color w:val="000000" w:themeColor="text1"/>
        </w:rPr>
        <w:t>,</w:t>
      </w:r>
    </w:p>
    <w:p w:rsidR="000C7500" w:rsidRDefault="000C7500" w:rsidP="000C7500">
      <w:pPr>
        <w:pStyle w:val="Odsekzoznamu"/>
        <w:numPr>
          <w:ilvl w:val="0"/>
          <w:numId w:val="18"/>
        </w:numPr>
      </w:pPr>
      <w:r w:rsidRPr="00D171A7">
        <w:rPr>
          <w:color w:val="000000" w:themeColor="text1"/>
        </w:rPr>
        <w:t xml:space="preserve">pri nadobudnutí nehnuteľnosti dedením v priebehu roka daňová povinnosť dedičovi </w:t>
      </w:r>
      <w:r>
        <w:rPr>
          <w:color w:val="000000" w:themeColor="text1"/>
        </w:rPr>
        <w:t xml:space="preserve">  </w:t>
      </w:r>
      <w:r w:rsidRPr="00D171A7">
        <w:rPr>
          <w:color w:val="000000" w:themeColor="text1"/>
        </w:rPr>
        <w:t xml:space="preserve">vzniká prvým dňom mesiaca nasledujúceho po dni, v ktorom sa dedič stal vlastníkom nehnuteľnosti na základe osvedčenia o dedičstve alebo rozhodnutia o dedičstve. </w:t>
      </w:r>
    </w:p>
    <w:p w:rsidR="000C7500" w:rsidRDefault="000C7500" w:rsidP="000C7500">
      <w:r>
        <w:t xml:space="preserve">Každú zmenu v priebehu roka je povinný majiteľ oznámiť v termíne podľa § 18 </w:t>
      </w:r>
      <w:proofErr w:type="spellStart"/>
      <w:r>
        <w:t>odst</w:t>
      </w:r>
      <w:proofErr w:type="spellEnd"/>
      <w:r>
        <w:t>. 2.</w:t>
      </w:r>
      <w:r w:rsidRPr="000E0804">
        <w:t xml:space="preserve"> </w:t>
      </w:r>
      <w:r>
        <w:t>zákona č. 582/2004 Z. z. Zľavy uvedené v § 7</w:t>
      </w:r>
      <w:r w:rsidRPr="005F0E9A">
        <w:t xml:space="preserve"> tohoto VZN budú priznané na základe evidencie obyvateľov vedenej Obecným úradom v Dolnej Strede.</w:t>
      </w:r>
    </w:p>
    <w:p w:rsidR="000C7500" w:rsidRDefault="000C7500" w:rsidP="000C7500">
      <w:pPr>
        <w:ind w:left="180"/>
      </w:pPr>
    </w:p>
    <w:p w:rsidR="000C7500" w:rsidRDefault="000C7500" w:rsidP="000C7500">
      <w:pPr>
        <w:ind w:left="180"/>
      </w:pPr>
    </w:p>
    <w:p w:rsidR="000C7500" w:rsidRDefault="000C7500" w:rsidP="000C7500">
      <w:pPr>
        <w:ind w:left="180"/>
        <w:jc w:val="center"/>
      </w:pPr>
      <w:r>
        <w:t>§ 8</w:t>
      </w:r>
    </w:p>
    <w:p w:rsidR="000C7500" w:rsidRDefault="000C7500" w:rsidP="000C7500">
      <w:pPr>
        <w:ind w:left="180"/>
        <w:jc w:val="center"/>
      </w:pPr>
      <w:r>
        <w:t>Postup obce pri vyrubení dane a poplatku a splatnosť dane a poplatku</w:t>
      </w:r>
    </w:p>
    <w:p w:rsidR="000C7500" w:rsidRDefault="000C7500" w:rsidP="000C7500">
      <w:pPr>
        <w:ind w:left="180"/>
      </w:pPr>
      <w:r>
        <w:t>Vyru</w:t>
      </w:r>
      <w:r w:rsidRPr="005F0E9A">
        <w:t>bená daň z nehnuteľnosti</w:t>
      </w:r>
      <w:r>
        <w:rPr>
          <w:color w:val="FF0000"/>
        </w:rPr>
        <w:t xml:space="preserve"> </w:t>
      </w:r>
      <w:r w:rsidRPr="005F0E9A">
        <w:t xml:space="preserve"> je splatná nasledovne:</w:t>
      </w:r>
    </w:p>
    <w:p w:rsidR="000C7500" w:rsidRPr="005F0E9A" w:rsidRDefault="000C7500" w:rsidP="000C7500">
      <w:pPr>
        <w:ind w:left="180"/>
      </w:pPr>
    </w:p>
    <w:p w:rsidR="000C7500" w:rsidRDefault="000C7500" w:rsidP="000C7500">
      <w:pPr>
        <w:rPr>
          <w:color w:val="000000"/>
        </w:rPr>
      </w:pPr>
      <w:r>
        <w:rPr>
          <w:color w:val="000000"/>
        </w:rPr>
        <w:t xml:space="preserve">a) do 30 dní odo dňa nadobudnutia právoplatnosti rozhodnutia :   </w:t>
      </w:r>
    </w:p>
    <w:p w:rsidR="000C7500" w:rsidRDefault="000C7500" w:rsidP="000C7500">
      <w:pPr>
        <w:ind w:left="180"/>
        <w:rPr>
          <w:color w:val="000000"/>
        </w:rPr>
      </w:pPr>
      <w:r>
        <w:rPr>
          <w:color w:val="000000"/>
        </w:rPr>
        <w:t xml:space="preserve">do   100.- €     FO -jednorazovo     </w:t>
      </w:r>
    </w:p>
    <w:p w:rsidR="000C7500" w:rsidRDefault="000C7500" w:rsidP="000C7500">
      <w:pPr>
        <w:ind w:left="180"/>
        <w:rPr>
          <w:color w:val="000000"/>
        </w:rPr>
      </w:pPr>
      <w:r>
        <w:rPr>
          <w:color w:val="000000"/>
        </w:rPr>
        <w:t>do   1000.- €   PO- jednorazovo</w:t>
      </w:r>
    </w:p>
    <w:p w:rsidR="000C7500" w:rsidRPr="00852574" w:rsidRDefault="000C7500" w:rsidP="000C7500">
      <w:pPr>
        <w:rPr>
          <w:b/>
          <w:bCs/>
          <w:color w:val="FF0000"/>
        </w:rPr>
      </w:pPr>
    </w:p>
    <w:p w:rsidR="000C7500" w:rsidRPr="00D171A7" w:rsidRDefault="000C7500" w:rsidP="000C7500">
      <w:pPr>
        <w:rPr>
          <w:color w:val="000000" w:themeColor="text1"/>
        </w:rPr>
      </w:pPr>
      <w:r w:rsidRPr="00D171A7">
        <w:rPr>
          <w:color w:val="000000" w:themeColor="text1"/>
        </w:rPr>
        <w:t>b) Vyrubená daň vyššia ako v bode a) je splatná nasledovne :</w:t>
      </w:r>
    </w:p>
    <w:p w:rsidR="000C7500" w:rsidRPr="00D171A7" w:rsidRDefault="000C7500" w:rsidP="000C7500">
      <w:pPr>
        <w:jc w:val="both"/>
        <w:rPr>
          <w:color w:val="000000" w:themeColor="text1"/>
        </w:rPr>
      </w:pPr>
    </w:p>
    <w:p w:rsidR="000C7500" w:rsidRPr="00D171A7" w:rsidRDefault="000C7500" w:rsidP="000C7500">
      <w:pPr>
        <w:jc w:val="both"/>
        <w:rPr>
          <w:color w:val="000000" w:themeColor="text1"/>
        </w:rPr>
      </w:pPr>
      <w:r w:rsidRPr="00D171A7">
        <w:rPr>
          <w:color w:val="000000" w:themeColor="text1"/>
        </w:rPr>
        <w:t xml:space="preserve">1. splátka 50 % vyrubenej dane do </w:t>
      </w:r>
      <w:r>
        <w:rPr>
          <w:color w:val="000000" w:themeColor="text1"/>
        </w:rPr>
        <w:t>30</w:t>
      </w:r>
      <w:r w:rsidRPr="00D171A7">
        <w:rPr>
          <w:color w:val="000000" w:themeColor="text1"/>
        </w:rPr>
        <w:t xml:space="preserve"> dní odo dňa nadobudnutia právoplatnosti rozhodnutia</w:t>
      </w:r>
    </w:p>
    <w:p w:rsidR="000C7500" w:rsidRPr="00D171A7" w:rsidRDefault="000C7500" w:rsidP="000C7500">
      <w:pPr>
        <w:jc w:val="both"/>
        <w:rPr>
          <w:color w:val="000000" w:themeColor="text1"/>
        </w:rPr>
      </w:pPr>
      <w:r w:rsidRPr="00D171A7">
        <w:rPr>
          <w:color w:val="000000" w:themeColor="text1"/>
        </w:rPr>
        <w:t>2. splátka 50 % vyrubenej dane do 30.09. bežného roka</w:t>
      </w:r>
    </w:p>
    <w:p w:rsidR="000C7500" w:rsidRDefault="000C7500" w:rsidP="000C7500">
      <w:pPr>
        <w:jc w:val="center"/>
      </w:pPr>
    </w:p>
    <w:p w:rsidR="000C7500" w:rsidRDefault="000C7500" w:rsidP="000C7500">
      <w:pPr>
        <w:jc w:val="center"/>
      </w:pPr>
    </w:p>
    <w:p w:rsidR="000C7500" w:rsidRDefault="000C7500" w:rsidP="000C7500">
      <w:pPr>
        <w:jc w:val="center"/>
      </w:pPr>
      <w:r>
        <w:t>§ 9</w:t>
      </w:r>
    </w:p>
    <w:p w:rsidR="000C7500" w:rsidRDefault="000C7500" w:rsidP="000C7500">
      <w:pPr>
        <w:jc w:val="center"/>
      </w:pPr>
      <w:r>
        <w:t>Spôsob zaplatenia dane a poplatku</w:t>
      </w:r>
    </w:p>
    <w:p w:rsidR="000C7500" w:rsidRDefault="000C7500" w:rsidP="000C7500">
      <w:pPr>
        <w:jc w:val="center"/>
      </w:pPr>
    </w:p>
    <w:p w:rsidR="000C7500" w:rsidRDefault="000C7500" w:rsidP="000C7500">
      <w:pPr>
        <w:pStyle w:val="Zkladntext2"/>
      </w:pPr>
      <w:r>
        <w:t xml:space="preserve">       Daňovník môže zaplatiť obci Dolná Streda daň a poplatok :</w:t>
      </w:r>
    </w:p>
    <w:p w:rsidR="000C7500" w:rsidRDefault="000C7500" w:rsidP="000C7500">
      <w:pPr>
        <w:numPr>
          <w:ilvl w:val="0"/>
          <w:numId w:val="7"/>
        </w:numPr>
        <w:jc w:val="both"/>
      </w:pPr>
      <w:r>
        <w:t>v hotovosti priamo do pokladne obce Dolná Streda,</w:t>
      </w:r>
    </w:p>
    <w:p w:rsidR="000C7500" w:rsidRDefault="000C7500" w:rsidP="000C7500">
      <w:pPr>
        <w:numPr>
          <w:ilvl w:val="0"/>
          <w:numId w:val="7"/>
        </w:numPr>
        <w:jc w:val="both"/>
      </w:pPr>
      <w:r>
        <w:t xml:space="preserve">bezhotovostným prevodom na účet obce Dolná Streda, č. účtu: vedené vo VÚB </w:t>
      </w:r>
      <w:proofErr w:type="spellStart"/>
      <w:r>
        <w:t>a.s</w:t>
      </w:r>
      <w:proofErr w:type="spellEnd"/>
      <w:r>
        <w:t xml:space="preserve">. Sereď </w:t>
      </w:r>
      <w:proofErr w:type="spellStart"/>
      <w:r>
        <w:t>č.ú</w:t>
      </w:r>
      <w:proofErr w:type="spellEnd"/>
      <w:r>
        <w:t>.: 918528132/0200</w:t>
      </w:r>
      <w:r w:rsidR="000B4433">
        <w:t>, IBAN SK23 0200 0000 0009 1852 8132</w:t>
      </w:r>
    </w:p>
    <w:p w:rsidR="000C7500" w:rsidRDefault="000C7500" w:rsidP="000C7500">
      <w:pPr>
        <w:numPr>
          <w:ilvl w:val="0"/>
          <w:numId w:val="7"/>
        </w:numPr>
        <w:jc w:val="both"/>
      </w:pPr>
      <w:r>
        <w:t>poštovou poukážkou na účet obce.</w:t>
      </w:r>
    </w:p>
    <w:p w:rsidR="000C7500" w:rsidRDefault="000C7500" w:rsidP="000C7500">
      <w:pPr>
        <w:ind w:left="360"/>
        <w:jc w:val="both"/>
      </w:pPr>
      <w:r>
        <w:t>Daňovník pri platení ročnej daňovej povinnosti ako variabilný symbol uvádza číslo rozhodnutia.</w:t>
      </w:r>
    </w:p>
    <w:p w:rsidR="000C7500" w:rsidRDefault="000C7500" w:rsidP="000C7500">
      <w:pPr>
        <w:jc w:val="both"/>
      </w:pPr>
    </w:p>
    <w:p w:rsidR="000C7500" w:rsidRDefault="000C7500" w:rsidP="000C7500">
      <w:pPr>
        <w:jc w:val="center"/>
      </w:pPr>
    </w:p>
    <w:p w:rsidR="000C7500" w:rsidRDefault="000C7500" w:rsidP="000C7500">
      <w:pPr>
        <w:jc w:val="center"/>
      </w:pPr>
      <w:r>
        <w:t>Časť II.</w:t>
      </w:r>
    </w:p>
    <w:p w:rsidR="000C7500" w:rsidRDefault="000C7500" w:rsidP="000C7500">
      <w:pPr>
        <w:jc w:val="center"/>
      </w:pPr>
      <w:r>
        <w:t>Článok I.</w:t>
      </w:r>
    </w:p>
    <w:p w:rsidR="000C7500" w:rsidRDefault="000C7500" w:rsidP="000C7500">
      <w:pPr>
        <w:jc w:val="center"/>
      </w:pPr>
      <w:r>
        <w:t>§ 1</w:t>
      </w:r>
    </w:p>
    <w:p w:rsidR="000C7500" w:rsidRDefault="000C7500" w:rsidP="000C7500">
      <w:pPr>
        <w:jc w:val="center"/>
      </w:pPr>
      <w:r>
        <w:t>Základné ustanovenia</w:t>
      </w:r>
    </w:p>
    <w:p w:rsidR="000C7500" w:rsidRDefault="000C7500" w:rsidP="000C7500">
      <w:pPr>
        <w:jc w:val="center"/>
      </w:pPr>
    </w:p>
    <w:p w:rsidR="000C7500" w:rsidRDefault="000C7500" w:rsidP="000C7500">
      <w:pPr>
        <w:pStyle w:val="Zkladntext2"/>
      </w:pPr>
      <w:r>
        <w:t>Obec Dolná Streda ako správca dane (ďalej len „správca dane“) týmto VZN zavádza s účinnosťou od 1.1.201</w:t>
      </w:r>
      <w:r w:rsidR="00CB2496">
        <w:t>8</w:t>
      </w:r>
      <w:r>
        <w:t xml:space="preserve"> miestne dane za:</w:t>
      </w:r>
    </w:p>
    <w:p w:rsidR="000C7500" w:rsidRDefault="000C7500" w:rsidP="000C7500">
      <w:pPr>
        <w:numPr>
          <w:ilvl w:val="0"/>
          <w:numId w:val="8"/>
        </w:numPr>
        <w:jc w:val="both"/>
      </w:pPr>
      <w:r>
        <w:t>daň za psa</w:t>
      </w:r>
    </w:p>
    <w:p w:rsidR="000C7500" w:rsidRDefault="000C7500" w:rsidP="000C7500">
      <w:pPr>
        <w:numPr>
          <w:ilvl w:val="0"/>
          <w:numId w:val="8"/>
        </w:numPr>
        <w:jc w:val="both"/>
      </w:pPr>
      <w:r>
        <w:t>daň za užívanie verejného priestranstva</w:t>
      </w:r>
    </w:p>
    <w:p w:rsidR="000C7500" w:rsidRDefault="000C7500" w:rsidP="000C7500">
      <w:pPr>
        <w:numPr>
          <w:ilvl w:val="0"/>
          <w:numId w:val="8"/>
        </w:numPr>
        <w:jc w:val="both"/>
      </w:pPr>
      <w:r>
        <w:t>daň za ubytovanie</w:t>
      </w:r>
    </w:p>
    <w:p w:rsidR="000C7500" w:rsidRDefault="000C7500" w:rsidP="000C7500">
      <w:pPr>
        <w:numPr>
          <w:ilvl w:val="0"/>
          <w:numId w:val="8"/>
        </w:numPr>
        <w:jc w:val="both"/>
      </w:pPr>
      <w:r>
        <w:t>daň za nevýherné hracie prístroje</w:t>
      </w:r>
    </w:p>
    <w:p w:rsidR="000C7500" w:rsidRDefault="000C7500" w:rsidP="000C7500">
      <w:pPr>
        <w:numPr>
          <w:ilvl w:val="0"/>
          <w:numId w:val="8"/>
        </w:numPr>
        <w:jc w:val="both"/>
      </w:pPr>
      <w:r>
        <w:t>daň za predajné automaty.</w:t>
      </w:r>
    </w:p>
    <w:p w:rsidR="000C7500" w:rsidRDefault="000C7500" w:rsidP="000C7500">
      <w:pPr>
        <w:jc w:val="center"/>
      </w:pPr>
    </w:p>
    <w:p w:rsidR="000C7500" w:rsidRDefault="000C7500" w:rsidP="000C7500">
      <w:pPr>
        <w:jc w:val="center"/>
      </w:pPr>
      <w:r>
        <w:lastRenderedPageBreak/>
        <w:t>§2</w:t>
      </w:r>
    </w:p>
    <w:p w:rsidR="000C7500" w:rsidRDefault="000C7500" w:rsidP="000C7500">
      <w:pPr>
        <w:jc w:val="center"/>
      </w:pPr>
      <w:r>
        <w:t>Predmet úpravy VZN</w:t>
      </w:r>
    </w:p>
    <w:p w:rsidR="000C7500" w:rsidRDefault="000C7500" w:rsidP="000C7500">
      <w:pPr>
        <w:jc w:val="center"/>
      </w:pPr>
    </w:p>
    <w:p w:rsidR="000C7500" w:rsidRDefault="000C7500" w:rsidP="000C7500">
      <w:pPr>
        <w:pStyle w:val="Zkladntext2"/>
      </w:pPr>
      <w:r>
        <w:t xml:space="preserve"> Predmetom tohto všeobecne záväzného nariadenia je určenie náležitosti miestnej dani za psa, užívanie verejného priestranstva, ubytovanie, nevýherné hracie prístroje a predajné automaty podľa splnomocňovacích ustanovení §29, §36, §43, §51, §59 zákona č. 582/2004 Z. z. správcom dane.</w:t>
      </w:r>
    </w:p>
    <w:p w:rsidR="000C7500" w:rsidRDefault="000C7500" w:rsidP="000C7500">
      <w:pPr>
        <w:pStyle w:val="Zkladntext2"/>
      </w:pPr>
    </w:p>
    <w:p w:rsidR="000C7500" w:rsidRDefault="000C7500" w:rsidP="000C7500">
      <w:pPr>
        <w:pStyle w:val="Zkladntext2"/>
      </w:pPr>
    </w:p>
    <w:p w:rsidR="000C7500" w:rsidRDefault="000C7500" w:rsidP="000C7500">
      <w:pPr>
        <w:jc w:val="center"/>
      </w:pPr>
      <w:r>
        <w:t>Článok II.</w:t>
      </w:r>
    </w:p>
    <w:p w:rsidR="000C7500" w:rsidRDefault="000C7500" w:rsidP="000C7500">
      <w:pPr>
        <w:jc w:val="center"/>
      </w:pPr>
      <w:r>
        <w:t>Daň za psa</w:t>
      </w:r>
    </w:p>
    <w:p w:rsidR="000C7500" w:rsidRDefault="000C7500" w:rsidP="000C7500">
      <w:pPr>
        <w:jc w:val="center"/>
      </w:pPr>
      <w:r>
        <w:t>§ 3</w:t>
      </w:r>
    </w:p>
    <w:p w:rsidR="000C7500" w:rsidRDefault="000C7500" w:rsidP="000C7500">
      <w:pPr>
        <w:jc w:val="center"/>
      </w:pPr>
      <w:r>
        <w:t>Sadzba dane</w:t>
      </w:r>
    </w:p>
    <w:p w:rsidR="000C7500" w:rsidRDefault="000C7500" w:rsidP="000C7500">
      <w:pPr>
        <w:jc w:val="center"/>
      </w:pPr>
    </w:p>
    <w:p w:rsidR="000C7500" w:rsidRDefault="000C7500" w:rsidP="000C7500">
      <w:pPr>
        <w:pStyle w:val="Zkladntext2"/>
      </w:pPr>
      <w:r>
        <w:t>Správca dane určuje sadzbu dane za jedného psa staršieho ako 6 mesiacov. Základom dane je počet psov:</w:t>
      </w:r>
    </w:p>
    <w:p w:rsidR="000C7500" w:rsidRDefault="000C7500" w:rsidP="000C7500">
      <w:pPr>
        <w:ind w:left="360"/>
        <w:jc w:val="both"/>
      </w:pPr>
      <w:r>
        <w:t xml:space="preserve"> Sadzba dane je 4 €  za jedného psa</w:t>
      </w:r>
    </w:p>
    <w:p w:rsidR="000C7500" w:rsidRDefault="000C7500" w:rsidP="000C7500">
      <w:pPr>
        <w:ind w:left="360"/>
        <w:jc w:val="both"/>
      </w:pPr>
      <w:r>
        <w:t xml:space="preserve"> Daň je splatná do 30 dní od nadobudnutia právoplatnosti rozhodnutia. </w:t>
      </w:r>
    </w:p>
    <w:p w:rsidR="000C7500" w:rsidRDefault="000C7500" w:rsidP="000C7500">
      <w:pPr>
        <w:jc w:val="both"/>
      </w:pPr>
    </w:p>
    <w:p w:rsidR="000C7500" w:rsidRDefault="000C7500" w:rsidP="000C7500">
      <w:pPr>
        <w:jc w:val="both"/>
      </w:pPr>
    </w:p>
    <w:p w:rsidR="000C7500" w:rsidRDefault="000C7500" w:rsidP="000C7500">
      <w:pPr>
        <w:jc w:val="center"/>
      </w:pPr>
      <w:r>
        <w:t>§ 4</w:t>
      </w:r>
    </w:p>
    <w:p w:rsidR="000C7500" w:rsidRDefault="000C7500" w:rsidP="000C7500">
      <w:pPr>
        <w:jc w:val="center"/>
      </w:pPr>
      <w:r>
        <w:t>Oslobodenie od dane</w:t>
      </w:r>
    </w:p>
    <w:p w:rsidR="000C7500" w:rsidRDefault="000C7500" w:rsidP="000C7500">
      <w:pPr>
        <w:jc w:val="center"/>
      </w:pPr>
    </w:p>
    <w:p w:rsidR="000C7500" w:rsidRDefault="000C7500" w:rsidP="000C7500">
      <w:pPr>
        <w:pStyle w:val="Zkladntext2"/>
      </w:pPr>
      <w:r>
        <w:t>1. Správca dane ustanovuje oslobodenie od dane za psa v celom rozsahu u daňovníkov – fyzických osôb v prípade:</w:t>
      </w:r>
    </w:p>
    <w:p w:rsidR="000C7500" w:rsidRDefault="000C7500" w:rsidP="000C7500">
      <w:pPr>
        <w:numPr>
          <w:ilvl w:val="1"/>
          <w:numId w:val="9"/>
        </w:numPr>
        <w:jc w:val="both"/>
      </w:pPr>
      <w:r>
        <w:t>ak daňovníkom je nevidomá osoba,</w:t>
      </w:r>
    </w:p>
    <w:p w:rsidR="000C7500" w:rsidRDefault="000C7500" w:rsidP="000C7500">
      <w:pPr>
        <w:numPr>
          <w:ilvl w:val="1"/>
          <w:numId w:val="9"/>
        </w:numPr>
        <w:jc w:val="both"/>
      </w:pPr>
      <w:r>
        <w:t>ak daňovníkom je držiteľ preukazu ZŤP/S, vlastník psa so špeciálnym výcvikom (vodiaci pes)</w:t>
      </w:r>
    </w:p>
    <w:p w:rsidR="000C7500" w:rsidRDefault="000C7500" w:rsidP="000C7500">
      <w:pPr>
        <w:ind w:left="1080"/>
        <w:jc w:val="both"/>
      </w:pPr>
    </w:p>
    <w:p w:rsidR="000C7500" w:rsidRDefault="000C7500" w:rsidP="000C7500">
      <w:pPr>
        <w:jc w:val="both"/>
      </w:pPr>
    </w:p>
    <w:p w:rsidR="000C7500" w:rsidRDefault="000C7500" w:rsidP="000C7500">
      <w:pPr>
        <w:jc w:val="center"/>
      </w:pPr>
      <w:r>
        <w:t>Článok III.</w:t>
      </w:r>
    </w:p>
    <w:p w:rsidR="000C7500" w:rsidRDefault="000C7500" w:rsidP="000C7500">
      <w:pPr>
        <w:ind w:left="180"/>
        <w:jc w:val="center"/>
      </w:pPr>
      <w:r>
        <w:t>Daň za užívanie verejného priestranstva</w:t>
      </w:r>
    </w:p>
    <w:p w:rsidR="000C7500" w:rsidRDefault="000C7500" w:rsidP="000C7500">
      <w:pPr>
        <w:ind w:left="180"/>
        <w:jc w:val="center"/>
      </w:pPr>
      <w:r>
        <w:t>§ 5</w:t>
      </w:r>
    </w:p>
    <w:p w:rsidR="000C7500" w:rsidRDefault="000C7500" w:rsidP="000C7500"/>
    <w:p w:rsidR="000C7500" w:rsidRDefault="000C7500" w:rsidP="000C7500">
      <w:pPr>
        <w:ind w:left="180"/>
      </w:pPr>
      <w:r>
        <w:t xml:space="preserve">1. Predmetom dane za užívanie vereného priestranstva v obci je osobitné užívanie verejného priestranstva. </w:t>
      </w:r>
    </w:p>
    <w:p w:rsidR="000C7500" w:rsidRDefault="000C7500" w:rsidP="000C7500">
      <w:pPr>
        <w:ind w:left="180"/>
      </w:pPr>
      <w:r>
        <w:t>2. Daňovníkom je FO alebo PO, ktorá verejné priestranstvo užíva.</w:t>
      </w:r>
    </w:p>
    <w:p w:rsidR="000C7500" w:rsidRDefault="000C7500" w:rsidP="000C7500">
      <w:pPr>
        <w:ind w:left="180"/>
      </w:pPr>
      <w:r>
        <w:t xml:space="preserve">3. Základom dane je výmera užívaného priestranstva v m2. </w:t>
      </w:r>
    </w:p>
    <w:p w:rsidR="000C7500" w:rsidRDefault="000C7500" w:rsidP="000C7500">
      <w:pPr>
        <w:ind w:left="180"/>
      </w:pPr>
      <w:r>
        <w:t>4. Sadzba dane za každý aj začatý m2 je  5 €</w:t>
      </w:r>
    </w:p>
    <w:p w:rsidR="000C7500" w:rsidRDefault="000C7500" w:rsidP="000C7500">
      <w:pPr>
        <w:ind w:left="180"/>
      </w:pPr>
      <w:r>
        <w:t xml:space="preserve">5. Spôsob vyberania dane z verejného priestranstva pri hodových slávnostiach a krátkodobých prenájmoch pri akciách určí obec osobitným spôsobom. </w:t>
      </w:r>
    </w:p>
    <w:p w:rsidR="000C7500" w:rsidRPr="00105B7A" w:rsidRDefault="000C7500" w:rsidP="000C7500">
      <w:pPr>
        <w:ind w:left="180"/>
        <w:rPr>
          <w:color w:val="000000" w:themeColor="text1"/>
        </w:rPr>
      </w:pPr>
      <w:r w:rsidRPr="00105B7A">
        <w:rPr>
          <w:color w:val="000000" w:themeColor="text1"/>
        </w:rPr>
        <w:t xml:space="preserve">6. Daň za </w:t>
      </w:r>
      <w:r>
        <w:rPr>
          <w:color w:val="000000" w:themeColor="text1"/>
        </w:rPr>
        <w:t>verejné priestranstvo na ktorom sú umiestnené prenosné garáže,  je 3 €/ m2</w:t>
      </w:r>
    </w:p>
    <w:p w:rsidR="000C7500" w:rsidRDefault="000C7500" w:rsidP="000C7500">
      <w:pPr>
        <w:rPr>
          <w:color w:val="000000" w:themeColor="text1"/>
        </w:rPr>
      </w:pPr>
    </w:p>
    <w:p w:rsidR="000C7500" w:rsidRDefault="000C7500" w:rsidP="000C7500">
      <w:pPr>
        <w:rPr>
          <w:color w:val="FF0000"/>
        </w:rPr>
      </w:pPr>
    </w:p>
    <w:p w:rsidR="000C7500" w:rsidRDefault="000C7500" w:rsidP="000C7500">
      <w:pPr>
        <w:rPr>
          <w:color w:val="FF0000"/>
        </w:rPr>
      </w:pPr>
    </w:p>
    <w:p w:rsidR="000C7500" w:rsidRDefault="000C7500" w:rsidP="000C7500">
      <w:pPr>
        <w:rPr>
          <w:color w:val="FF0000"/>
        </w:rPr>
      </w:pPr>
    </w:p>
    <w:p w:rsidR="000C7500" w:rsidRDefault="000C7500" w:rsidP="000C7500">
      <w:pPr>
        <w:rPr>
          <w:color w:val="FF0000"/>
        </w:rPr>
      </w:pPr>
    </w:p>
    <w:p w:rsidR="000C7500" w:rsidRDefault="000C7500" w:rsidP="000C7500">
      <w:pPr>
        <w:rPr>
          <w:color w:val="FF0000"/>
        </w:rPr>
      </w:pPr>
    </w:p>
    <w:p w:rsidR="000C7500" w:rsidRDefault="000C7500" w:rsidP="000C7500">
      <w:pPr>
        <w:rPr>
          <w:color w:val="FF0000"/>
        </w:rPr>
      </w:pPr>
    </w:p>
    <w:p w:rsidR="000C7500" w:rsidRPr="00033069" w:rsidRDefault="000C7500" w:rsidP="000C7500">
      <w:pPr>
        <w:rPr>
          <w:color w:val="FF0000"/>
        </w:rPr>
      </w:pPr>
    </w:p>
    <w:p w:rsidR="000C7500" w:rsidRDefault="000C7500" w:rsidP="000C7500">
      <w:pPr>
        <w:ind w:left="180"/>
        <w:jc w:val="center"/>
      </w:pPr>
      <w:r>
        <w:lastRenderedPageBreak/>
        <w:t>Článok IV.</w:t>
      </w:r>
    </w:p>
    <w:p w:rsidR="000C7500" w:rsidRDefault="000C7500" w:rsidP="000C7500">
      <w:pPr>
        <w:ind w:left="180"/>
        <w:jc w:val="center"/>
      </w:pPr>
      <w:r w:rsidRPr="00CD65DA">
        <w:t xml:space="preserve"> </w:t>
      </w:r>
      <w:r>
        <w:t>Daň za ubytovanie</w:t>
      </w:r>
    </w:p>
    <w:p w:rsidR="000C7500" w:rsidRDefault="000C7500" w:rsidP="000C7500">
      <w:pPr>
        <w:ind w:left="180"/>
        <w:jc w:val="center"/>
      </w:pPr>
      <w:r>
        <w:t>§ 6</w:t>
      </w:r>
    </w:p>
    <w:p w:rsidR="000C7500" w:rsidRDefault="000C7500" w:rsidP="000C7500">
      <w:pPr>
        <w:ind w:left="180"/>
      </w:pPr>
    </w:p>
    <w:p w:rsidR="000C7500" w:rsidRDefault="000C7500" w:rsidP="000C7500">
      <w:pPr>
        <w:numPr>
          <w:ilvl w:val="0"/>
          <w:numId w:val="14"/>
        </w:numPr>
      </w:pPr>
      <w:r>
        <w:t>Predmetom dane je odplatné prechodné ubytovanie v zariadeniach poskytujúcich tieto služby.</w:t>
      </w:r>
    </w:p>
    <w:p w:rsidR="000C7500" w:rsidRDefault="000C7500" w:rsidP="000C7500">
      <w:pPr>
        <w:numPr>
          <w:ilvl w:val="0"/>
          <w:numId w:val="14"/>
        </w:numPr>
      </w:pPr>
      <w:r>
        <w:t>Daňovníkom je fyzická osoba, ktorá sa v zariadení odplatne prechodne ubytuje.</w:t>
      </w:r>
    </w:p>
    <w:p w:rsidR="000C7500" w:rsidRDefault="000C7500" w:rsidP="000C7500">
      <w:pPr>
        <w:numPr>
          <w:ilvl w:val="0"/>
          <w:numId w:val="14"/>
        </w:numPr>
      </w:pPr>
      <w:r>
        <w:t>Platiteľom je prevádzkovateľ zariadenia, ktorý odplatné prechodné ubytovanie poskytuje.</w:t>
      </w:r>
    </w:p>
    <w:p w:rsidR="000C7500" w:rsidRDefault="000C7500" w:rsidP="000C7500">
      <w:pPr>
        <w:numPr>
          <w:ilvl w:val="0"/>
          <w:numId w:val="14"/>
        </w:numPr>
      </w:pPr>
      <w:r>
        <w:t>Základom dane je počet prenocovaní.</w:t>
      </w:r>
    </w:p>
    <w:p w:rsidR="000C7500" w:rsidRDefault="000C7500" w:rsidP="000C7500">
      <w:pPr>
        <w:numPr>
          <w:ilvl w:val="0"/>
          <w:numId w:val="14"/>
        </w:numPr>
      </w:pPr>
      <w:r>
        <w:t>Sadzba dane je 0,50 € na osobu a prenocovanie</w:t>
      </w:r>
    </w:p>
    <w:p w:rsidR="000C7500" w:rsidRDefault="000C7500" w:rsidP="000C7500">
      <w:pPr>
        <w:numPr>
          <w:ilvl w:val="0"/>
          <w:numId w:val="14"/>
        </w:numPr>
      </w:pPr>
      <w:r>
        <w:t>Daň je splatná na základe evidencie do 20 dní po ukončení štvrťroka.</w:t>
      </w:r>
    </w:p>
    <w:p w:rsidR="000C7500" w:rsidRDefault="000C7500" w:rsidP="000C7500">
      <w:pPr>
        <w:jc w:val="center"/>
      </w:pPr>
    </w:p>
    <w:p w:rsidR="000C7500" w:rsidRDefault="000C7500" w:rsidP="000C7500">
      <w:pPr>
        <w:jc w:val="center"/>
      </w:pPr>
    </w:p>
    <w:p w:rsidR="000C7500" w:rsidRDefault="000C7500" w:rsidP="000C7500">
      <w:pPr>
        <w:jc w:val="center"/>
      </w:pPr>
      <w:r>
        <w:t>Spôsob vyberania dane</w:t>
      </w:r>
    </w:p>
    <w:p w:rsidR="000C7500" w:rsidRDefault="000C7500" w:rsidP="000C7500">
      <w:pPr>
        <w:jc w:val="center"/>
      </w:pPr>
    </w:p>
    <w:p w:rsidR="000C7500" w:rsidRDefault="000C7500" w:rsidP="000C7500">
      <w:pPr>
        <w:pStyle w:val="Zkladntext2"/>
      </w:pPr>
      <w:r>
        <w:t xml:space="preserve">       Daň za užívanie verejného priestranstva je splatná ihneď.</w:t>
      </w:r>
    </w:p>
    <w:p w:rsidR="000C7500" w:rsidRDefault="000C7500" w:rsidP="000C7500">
      <w:pPr>
        <w:numPr>
          <w:ilvl w:val="2"/>
          <w:numId w:val="10"/>
        </w:numPr>
        <w:tabs>
          <w:tab w:val="clear" w:pos="1980"/>
        </w:tabs>
        <w:ind w:left="1080"/>
        <w:jc w:val="both"/>
      </w:pPr>
      <w:r>
        <w:t>v hotovosti priamo do pokladne obce Dolná Streda</w:t>
      </w:r>
    </w:p>
    <w:p w:rsidR="000C7500" w:rsidRDefault="000C7500" w:rsidP="000C7500">
      <w:pPr>
        <w:numPr>
          <w:ilvl w:val="2"/>
          <w:numId w:val="10"/>
        </w:numPr>
        <w:tabs>
          <w:tab w:val="clear" w:pos="1980"/>
        </w:tabs>
        <w:ind w:left="1080"/>
        <w:jc w:val="both"/>
      </w:pPr>
      <w:r>
        <w:t>poštovou poukážkou na účet obce.</w:t>
      </w:r>
    </w:p>
    <w:p w:rsidR="000C7500" w:rsidRDefault="000C7500" w:rsidP="000C7500">
      <w:pPr>
        <w:ind w:left="720"/>
        <w:jc w:val="both"/>
      </w:pPr>
    </w:p>
    <w:p w:rsidR="000C7500" w:rsidRDefault="000C7500" w:rsidP="000C7500">
      <w:pPr>
        <w:jc w:val="center"/>
      </w:pPr>
    </w:p>
    <w:p w:rsidR="000C7500" w:rsidRDefault="000C7500" w:rsidP="000C7500">
      <w:pPr>
        <w:jc w:val="center"/>
      </w:pPr>
      <w:r>
        <w:t>Článok V.</w:t>
      </w:r>
    </w:p>
    <w:p w:rsidR="000C7500" w:rsidRDefault="000C7500" w:rsidP="000C7500">
      <w:pPr>
        <w:jc w:val="center"/>
      </w:pPr>
      <w:r>
        <w:t>Daň za nevýherné hracie prístroje</w:t>
      </w:r>
    </w:p>
    <w:p w:rsidR="000C7500" w:rsidRDefault="000C7500" w:rsidP="000C7500">
      <w:pPr>
        <w:jc w:val="center"/>
      </w:pPr>
      <w:r>
        <w:t>§ 7</w:t>
      </w:r>
    </w:p>
    <w:p w:rsidR="000C7500" w:rsidRDefault="000C7500" w:rsidP="000C7500">
      <w:pPr>
        <w:jc w:val="center"/>
      </w:pPr>
      <w:r>
        <w:t>Sadzba dane</w:t>
      </w:r>
    </w:p>
    <w:p w:rsidR="000C7500" w:rsidRDefault="000C7500" w:rsidP="000C7500">
      <w:pPr>
        <w:jc w:val="center"/>
      </w:pPr>
    </w:p>
    <w:p w:rsidR="000C7500" w:rsidRDefault="000C7500" w:rsidP="000C7500">
      <w:pPr>
        <w:pStyle w:val="Zkladntext2"/>
      </w:pPr>
      <w:r>
        <w:t xml:space="preserve">       Správca dane určuje sadzbu dane 100.- Eur za jeden nevýherný hrací prístroj a kalendárny rok.</w:t>
      </w:r>
    </w:p>
    <w:p w:rsidR="000C7500" w:rsidRDefault="000C7500" w:rsidP="000C7500">
      <w:pPr>
        <w:pStyle w:val="Zkladntext2"/>
      </w:pPr>
    </w:p>
    <w:p w:rsidR="000C7500" w:rsidRDefault="000C7500" w:rsidP="000C7500">
      <w:pPr>
        <w:pStyle w:val="Zkladntext2"/>
      </w:pPr>
    </w:p>
    <w:p w:rsidR="000C7500" w:rsidRDefault="000C7500" w:rsidP="000C7500">
      <w:pPr>
        <w:jc w:val="center"/>
      </w:pPr>
      <w:r>
        <w:t>§ 8</w:t>
      </w:r>
    </w:p>
    <w:p w:rsidR="000C7500" w:rsidRDefault="000C7500" w:rsidP="000C7500">
      <w:pPr>
        <w:jc w:val="center"/>
      </w:pPr>
      <w:r>
        <w:t>Spôsob vedenia preukaznej evidencie na účely dane a</w:t>
      </w:r>
    </w:p>
    <w:p w:rsidR="000C7500" w:rsidRDefault="000C7500" w:rsidP="000C7500">
      <w:pPr>
        <w:jc w:val="center"/>
      </w:pPr>
      <w:r>
        <w:t>spôsob identifikácie nevýherných hracích prístrojov</w:t>
      </w:r>
    </w:p>
    <w:p w:rsidR="000C7500" w:rsidRDefault="000C7500" w:rsidP="000C7500">
      <w:pPr>
        <w:jc w:val="center"/>
      </w:pPr>
    </w:p>
    <w:p w:rsidR="000C7500" w:rsidRDefault="000C7500" w:rsidP="000C7500">
      <w:pPr>
        <w:pStyle w:val="Zkladntext2"/>
        <w:numPr>
          <w:ilvl w:val="0"/>
          <w:numId w:val="11"/>
        </w:numPr>
      </w:pPr>
      <w:r>
        <w:t>Daňovník je povinný viesť preukaznú písomnú (alebo elektronickú) evidenciu nevýherných hracích prístrojov v rozsahu údajov:</w:t>
      </w:r>
    </w:p>
    <w:p w:rsidR="000C7500" w:rsidRDefault="000C7500" w:rsidP="000C7500">
      <w:pPr>
        <w:numPr>
          <w:ilvl w:val="1"/>
          <w:numId w:val="11"/>
        </w:numPr>
        <w:jc w:val="both"/>
      </w:pPr>
      <w:r>
        <w:t>výrobné číslo prístroja</w:t>
      </w:r>
    </w:p>
    <w:p w:rsidR="000C7500" w:rsidRDefault="000C7500" w:rsidP="000C7500">
      <w:pPr>
        <w:numPr>
          <w:ilvl w:val="1"/>
          <w:numId w:val="11"/>
        </w:numPr>
        <w:jc w:val="both"/>
      </w:pPr>
      <w:r>
        <w:t>dátum začatia prevádzkovania prístroja</w:t>
      </w:r>
    </w:p>
    <w:p w:rsidR="000C7500" w:rsidRDefault="000C7500" w:rsidP="000C7500">
      <w:pPr>
        <w:numPr>
          <w:ilvl w:val="1"/>
          <w:numId w:val="11"/>
        </w:numPr>
        <w:jc w:val="both"/>
      </w:pPr>
      <w:r>
        <w:t>označenie prevádzky a miesta, kde je prístroj umiestnený</w:t>
      </w:r>
    </w:p>
    <w:p w:rsidR="000C7500" w:rsidRDefault="000C7500" w:rsidP="000C7500">
      <w:pPr>
        <w:numPr>
          <w:ilvl w:val="1"/>
          <w:numId w:val="11"/>
        </w:numPr>
        <w:jc w:val="both"/>
      </w:pPr>
      <w:r>
        <w:t>identifikačné údaje prevádzkovateľa (obchodné meno, sídlo alebo miesto podnikania, IČO, štatutárny zástupca, prevádzkovateľ)</w:t>
      </w:r>
    </w:p>
    <w:p w:rsidR="000C7500" w:rsidRDefault="000C7500" w:rsidP="000C7500">
      <w:pPr>
        <w:numPr>
          <w:ilvl w:val="0"/>
          <w:numId w:val="11"/>
        </w:numPr>
        <w:jc w:val="both"/>
      </w:pPr>
      <w:r>
        <w:t>Daňovník je povinný na výzvu správcu dane bezodkladne predložiť inventárny zoznam evidencie nevýherných hracích prístrojov.</w:t>
      </w:r>
    </w:p>
    <w:p w:rsidR="000C7500" w:rsidRDefault="000C7500" w:rsidP="000C7500">
      <w:pPr>
        <w:numPr>
          <w:ilvl w:val="0"/>
          <w:numId w:val="11"/>
        </w:numPr>
        <w:jc w:val="both"/>
      </w:pPr>
      <w:r>
        <w:t xml:space="preserve">Daňovník je povinný označiť každý nevýherný hrací prístroj na viditeľnom mieste štítkom, kde musí byť uvedené obchodné meno prevádzkovateľa, sídlo resp. miesto podnikania, IČO, dátum začatia prevádzkovania nevýherného hracieho prístroja a výrobné číslo. </w:t>
      </w:r>
    </w:p>
    <w:p w:rsidR="000C7500" w:rsidRDefault="000C7500" w:rsidP="000C7500">
      <w:pPr>
        <w:jc w:val="both"/>
      </w:pPr>
    </w:p>
    <w:p w:rsidR="000C7500" w:rsidRDefault="000C7500" w:rsidP="000C7500">
      <w:pPr>
        <w:jc w:val="center"/>
      </w:pPr>
    </w:p>
    <w:p w:rsidR="000C7500" w:rsidRDefault="000C7500" w:rsidP="000C7500">
      <w:pPr>
        <w:jc w:val="center"/>
      </w:pPr>
    </w:p>
    <w:p w:rsidR="000C7500" w:rsidRDefault="000C7500" w:rsidP="000C7500"/>
    <w:p w:rsidR="000C7500" w:rsidRDefault="000C7500" w:rsidP="000C7500">
      <w:pPr>
        <w:jc w:val="center"/>
      </w:pPr>
      <w:r>
        <w:lastRenderedPageBreak/>
        <w:t>Článok VI.</w:t>
      </w:r>
    </w:p>
    <w:p w:rsidR="000C7500" w:rsidRDefault="000C7500" w:rsidP="000C7500">
      <w:pPr>
        <w:jc w:val="center"/>
      </w:pPr>
      <w:r>
        <w:t>Daň za predajné automaty</w:t>
      </w:r>
    </w:p>
    <w:p w:rsidR="000C7500" w:rsidRDefault="000C7500" w:rsidP="000C7500">
      <w:pPr>
        <w:jc w:val="center"/>
      </w:pPr>
      <w:r>
        <w:t xml:space="preserve">§ 9 </w:t>
      </w:r>
    </w:p>
    <w:p w:rsidR="000C7500" w:rsidRDefault="000C7500" w:rsidP="000C7500">
      <w:pPr>
        <w:jc w:val="center"/>
      </w:pPr>
      <w:r>
        <w:t>Sadzba dane</w:t>
      </w:r>
    </w:p>
    <w:p w:rsidR="000C7500" w:rsidRDefault="000C7500" w:rsidP="000C7500">
      <w:pPr>
        <w:jc w:val="both"/>
      </w:pPr>
    </w:p>
    <w:p w:rsidR="000C7500" w:rsidRDefault="000C7500" w:rsidP="000C7500">
      <w:pPr>
        <w:pStyle w:val="Zkladntext2"/>
      </w:pPr>
      <w:r>
        <w:t xml:space="preserve">       Správca dane určuje sadzbu dane 20 Eur za jeden predajný automat a kalendárny rok.</w:t>
      </w:r>
    </w:p>
    <w:p w:rsidR="000C7500" w:rsidRDefault="000C7500" w:rsidP="000C7500">
      <w:pPr>
        <w:jc w:val="both"/>
      </w:pPr>
    </w:p>
    <w:p w:rsidR="000C7500" w:rsidRDefault="000C7500" w:rsidP="000C7500">
      <w:pPr>
        <w:jc w:val="both"/>
      </w:pPr>
    </w:p>
    <w:p w:rsidR="000C7500" w:rsidRDefault="000C7500" w:rsidP="000C7500">
      <w:pPr>
        <w:jc w:val="center"/>
      </w:pPr>
      <w:r>
        <w:t>§ 10</w:t>
      </w:r>
    </w:p>
    <w:p w:rsidR="000C7500" w:rsidRDefault="000C7500" w:rsidP="000C7500">
      <w:pPr>
        <w:jc w:val="center"/>
      </w:pPr>
      <w:r>
        <w:t>Spôsob vedenia preukaznej evidencie na účely dane a spôsob identifikácie predajných automatov</w:t>
      </w:r>
    </w:p>
    <w:p w:rsidR="000C7500" w:rsidRDefault="000C7500" w:rsidP="000C7500">
      <w:pPr>
        <w:jc w:val="center"/>
      </w:pPr>
    </w:p>
    <w:p w:rsidR="000C7500" w:rsidRDefault="000C7500" w:rsidP="000C7500">
      <w:pPr>
        <w:pStyle w:val="Zkladntext2"/>
        <w:numPr>
          <w:ilvl w:val="0"/>
          <w:numId w:val="12"/>
        </w:numPr>
      </w:pPr>
      <w:r>
        <w:t>Daňovník je povinný označiť každý predajný automat na viditeľnom mieste štítkom, kde musí byť uvedené obchodné meno prevádzkovateľa, sídlo resp. miesto podnikania, IČO, dátum začatia prevádzkovania predajného automatu a výrobné číslo.</w:t>
      </w:r>
    </w:p>
    <w:p w:rsidR="000C7500" w:rsidRDefault="000C7500" w:rsidP="000C7500">
      <w:pPr>
        <w:numPr>
          <w:ilvl w:val="0"/>
          <w:numId w:val="12"/>
        </w:numPr>
        <w:jc w:val="both"/>
      </w:pPr>
      <w:r>
        <w:t>Daňovník je povinný na výzvu správcu dane predložiť inventárny zoznam evidencie predajných automatov.</w:t>
      </w:r>
    </w:p>
    <w:p w:rsidR="000C7500" w:rsidRDefault="000C7500" w:rsidP="000C7500">
      <w:pPr>
        <w:jc w:val="both"/>
      </w:pPr>
    </w:p>
    <w:p w:rsidR="000C7500" w:rsidRDefault="000C7500" w:rsidP="000C7500">
      <w:pPr>
        <w:jc w:val="both"/>
      </w:pPr>
    </w:p>
    <w:p w:rsidR="000C7500" w:rsidRDefault="000C7500" w:rsidP="000C7500">
      <w:pPr>
        <w:jc w:val="center"/>
      </w:pPr>
      <w:r>
        <w:t>Časť III.</w:t>
      </w:r>
    </w:p>
    <w:p w:rsidR="000C7500" w:rsidRDefault="000C7500" w:rsidP="000C7500">
      <w:pPr>
        <w:jc w:val="center"/>
      </w:pPr>
      <w:r>
        <w:t>Článok I.</w:t>
      </w:r>
    </w:p>
    <w:p w:rsidR="000C7500" w:rsidRDefault="000C7500" w:rsidP="000C7500">
      <w:pPr>
        <w:jc w:val="center"/>
      </w:pPr>
      <w:r>
        <w:t>§ 1</w:t>
      </w:r>
    </w:p>
    <w:p w:rsidR="000C7500" w:rsidRDefault="000C7500" w:rsidP="000C7500">
      <w:pPr>
        <w:jc w:val="center"/>
      </w:pPr>
      <w:r>
        <w:t>Úvodné ustanovenie</w:t>
      </w:r>
    </w:p>
    <w:p w:rsidR="000C7500" w:rsidRDefault="000C7500" w:rsidP="000C7500">
      <w:pPr>
        <w:jc w:val="center"/>
      </w:pPr>
    </w:p>
    <w:p w:rsidR="000C7500" w:rsidRDefault="000C7500" w:rsidP="000C7500">
      <w:pPr>
        <w:pStyle w:val="Zkladntext2"/>
      </w:pPr>
      <w:r>
        <w:t xml:space="preserve">       Základné náležitosti o miestnom poplatku za komunálne odpady a drobné stavebné odpady sú ustanovené v § 77 až 83 zákona č. 582/2004 Z. z. o miestnych daniach a miestnom poplatku za komunálne odpady a drobné stavebné odpady v znení neskorších zmien a doplnkov.</w:t>
      </w:r>
    </w:p>
    <w:p w:rsidR="000C7500" w:rsidRDefault="000C7500" w:rsidP="000C7500">
      <w:pPr>
        <w:jc w:val="both"/>
      </w:pPr>
    </w:p>
    <w:p w:rsidR="000C7500" w:rsidRDefault="000C7500" w:rsidP="000C7500">
      <w:pPr>
        <w:jc w:val="both"/>
      </w:pPr>
    </w:p>
    <w:p w:rsidR="000C7500" w:rsidRDefault="000C7500" w:rsidP="000C7500">
      <w:pPr>
        <w:jc w:val="center"/>
      </w:pPr>
      <w:r>
        <w:t>§ 2</w:t>
      </w:r>
    </w:p>
    <w:p w:rsidR="000C7500" w:rsidRDefault="000C7500" w:rsidP="000C7500">
      <w:pPr>
        <w:jc w:val="center"/>
      </w:pPr>
      <w:r>
        <w:t>Základné ustanovenie</w:t>
      </w:r>
    </w:p>
    <w:p w:rsidR="000C7500" w:rsidRDefault="000C7500" w:rsidP="000C7500">
      <w:pPr>
        <w:pStyle w:val="Zkladntext2"/>
      </w:pPr>
      <w:r>
        <w:t xml:space="preserve">       Obec Dolná Streda týmto VZN ukladá s účinnosťou od 1.1.</w:t>
      </w:r>
      <w:r w:rsidRPr="00105B7A">
        <w:rPr>
          <w:color w:val="000000" w:themeColor="text1"/>
        </w:rPr>
        <w:t>201</w:t>
      </w:r>
      <w:r w:rsidR="00CB2496">
        <w:rPr>
          <w:color w:val="000000" w:themeColor="text1"/>
        </w:rPr>
        <w:t>8</w:t>
      </w:r>
      <w:r>
        <w:t xml:space="preserve"> miestny poplatok za komunálne odpady a drobné stavebné odpady.</w:t>
      </w:r>
    </w:p>
    <w:p w:rsidR="000C7500" w:rsidRDefault="000C7500" w:rsidP="000C7500">
      <w:pPr>
        <w:jc w:val="both"/>
      </w:pPr>
    </w:p>
    <w:p w:rsidR="000C7500" w:rsidRDefault="000C7500" w:rsidP="000C7500">
      <w:pPr>
        <w:jc w:val="both"/>
      </w:pPr>
    </w:p>
    <w:p w:rsidR="000C7500" w:rsidRDefault="000C7500" w:rsidP="000C7500">
      <w:pPr>
        <w:jc w:val="center"/>
      </w:pPr>
      <w:r>
        <w:t>§ 3</w:t>
      </w:r>
    </w:p>
    <w:p w:rsidR="000C7500" w:rsidRDefault="000C7500" w:rsidP="000C7500">
      <w:pPr>
        <w:jc w:val="center"/>
      </w:pPr>
      <w:r>
        <w:t>Predmet úpravy VZN</w:t>
      </w:r>
    </w:p>
    <w:p w:rsidR="000C7500" w:rsidRDefault="000C7500" w:rsidP="000C7500">
      <w:pPr>
        <w:jc w:val="center"/>
      </w:pPr>
    </w:p>
    <w:p w:rsidR="000C7500" w:rsidRDefault="000C7500" w:rsidP="000C7500">
      <w:pPr>
        <w:pStyle w:val="Zkladntext2"/>
        <w:numPr>
          <w:ilvl w:val="0"/>
          <w:numId w:val="13"/>
        </w:numPr>
      </w:pPr>
      <w:r>
        <w:t>Predmetom tohto všeobecne záväzného nariadenia je určenie náležitosti miestneho poplatku za komunálne odpady a drobné stavebné odpady podľa splnomocňovacieho ustanovenia § 83 zákona č. 582/2004 Z. z.</w:t>
      </w:r>
    </w:p>
    <w:p w:rsidR="000C7500" w:rsidRDefault="000C7500" w:rsidP="000C7500">
      <w:pPr>
        <w:pStyle w:val="Zkladntext2"/>
        <w:ind w:left="360"/>
      </w:pPr>
    </w:p>
    <w:p w:rsidR="000C7500" w:rsidRDefault="000C7500" w:rsidP="000C7500">
      <w:pPr>
        <w:numPr>
          <w:ilvl w:val="0"/>
          <w:numId w:val="13"/>
        </w:numPr>
        <w:jc w:val="both"/>
      </w:pPr>
      <w:r>
        <w:t>Toto všeobecne záväzné nariadenie upravuje:</w:t>
      </w:r>
    </w:p>
    <w:p w:rsidR="000C7500" w:rsidRDefault="000C7500" w:rsidP="000C7500">
      <w:pPr>
        <w:numPr>
          <w:ilvl w:val="1"/>
          <w:numId w:val="13"/>
        </w:numPr>
        <w:jc w:val="both"/>
      </w:pPr>
      <w:r>
        <w:t>stanovenie sadzieb poplatku v nadväznosti na zavedený zber odpadu,</w:t>
      </w:r>
    </w:p>
    <w:p w:rsidR="000C7500" w:rsidRDefault="000C7500" w:rsidP="000C7500">
      <w:pPr>
        <w:numPr>
          <w:ilvl w:val="1"/>
          <w:numId w:val="13"/>
        </w:numPr>
        <w:jc w:val="both"/>
      </w:pPr>
      <w:r>
        <w:t>určenie spôsobu vyrubenia a platenia poplatku,</w:t>
      </w:r>
    </w:p>
    <w:p w:rsidR="000C7500" w:rsidRDefault="000C7500" w:rsidP="000C7500">
      <w:pPr>
        <w:numPr>
          <w:ilvl w:val="1"/>
          <w:numId w:val="13"/>
        </w:numPr>
        <w:jc w:val="both"/>
      </w:pPr>
      <w:r>
        <w:t>stanovenie podmienok pre vrátenie, zníženie a odpustenie poplatku.</w:t>
      </w:r>
    </w:p>
    <w:p w:rsidR="000C7500" w:rsidRDefault="000C7500" w:rsidP="000C7500">
      <w:pPr>
        <w:ind w:left="720"/>
        <w:jc w:val="both"/>
      </w:pPr>
    </w:p>
    <w:p w:rsidR="000C7500" w:rsidRDefault="000C7500" w:rsidP="000C7500">
      <w:pPr>
        <w:numPr>
          <w:ilvl w:val="0"/>
          <w:numId w:val="13"/>
        </w:numPr>
        <w:jc w:val="both"/>
      </w:pPr>
      <w:r>
        <w:t>Pre účely tohto VZN sa zdaňovacím obdobím poplatku rozumie kalendárny rok.</w:t>
      </w:r>
    </w:p>
    <w:p w:rsidR="000C7500" w:rsidRDefault="000C7500" w:rsidP="000C7500">
      <w:pPr>
        <w:ind w:left="360"/>
        <w:jc w:val="both"/>
      </w:pPr>
    </w:p>
    <w:p w:rsidR="000C7500" w:rsidRDefault="000C7500" w:rsidP="000C7500">
      <w:pPr>
        <w:ind w:left="360"/>
        <w:jc w:val="both"/>
      </w:pPr>
    </w:p>
    <w:p w:rsidR="000C7500" w:rsidRDefault="000C7500" w:rsidP="000C7500">
      <w:pPr>
        <w:jc w:val="center"/>
      </w:pPr>
      <w:r>
        <w:lastRenderedPageBreak/>
        <w:t>§ 4</w:t>
      </w:r>
    </w:p>
    <w:p w:rsidR="000C7500" w:rsidRDefault="000C7500" w:rsidP="000C7500">
      <w:pPr>
        <w:ind w:left="142"/>
      </w:pPr>
      <w:r>
        <w:t>1. Ak ďalej nie ustanovené inak, poplatok platí poplatník, ktorým je:</w:t>
      </w:r>
    </w:p>
    <w:p w:rsidR="000C7500" w:rsidRDefault="000C7500" w:rsidP="000C7500">
      <w:pPr>
        <w:ind w:left="142"/>
      </w:pPr>
      <w:r>
        <w:t xml:space="preserve">   a/ fyzická osoba, ktorá má v obci trvalý alebo prechodný pobyt, alebo ktorá je na území obce oprávnená užívať byt, rodinný dom, nebytový priestor, pozemnú stavbu alebo jej časť, alebo objekt, ktorý nie je stavbou, alebo záhradu, vinicu, ovocný sad, trvalý trávny porast a na iný účel ako na podnikanie, pozemok v zastavanom území obce okrem lesného pozemku a pozemku, ktorý je evidovaný v katastri nehnuteľnosti ako vodná plocha /ďalej len nehnuteľnosť/.</w:t>
      </w:r>
    </w:p>
    <w:p w:rsidR="000C7500" w:rsidRDefault="000C7500" w:rsidP="000C7500">
      <w:pPr>
        <w:ind w:left="180"/>
      </w:pPr>
      <w:r>
        <w:t xml:space="preserve">  b/ právnická osoba, ktorá je oprávnená užívať alebo užíva nehnuteľnosť nachádzajúca sa na území obce na iný účel ako na podnikanie.</w:t>
      </w:r>
    </w:p>
    <w:p w:rsidR="000C7500" w:rsidRDefault="000C7500" w:rsidP="000C7500">
      <w:pPr>
        <w:ind w:left="180"/>
      </w:pPr>
      <w:r>
        <w:t xml:space="preserve">  c/ podnikateľ, ktorý je oprávnený užívať alebo užíva nehnuteľnosť nachádzajúca sa na území obce na účel podnikania.</w:t>
      </w:r>
    </w:p>
    <w:p w:rsidR="000C7500" w:rsidRDefault="000C7500" w:rsidP="000C7500">
      <w:pPr>
        <w:ind w:left="180"/>
      </w:pPr>
    </w:p>
    <w:p w:rsidR="000C7500" w:rsidRDefault="000C7500" w:rsidP="000C7500">
      <w:pPr>
        <w:ind w:left="180"/>
      </w:pPr>
      <w:r>
        <w:t>2. Ak má osoba podľa odseku 1. písm. a, v obci súčasne trvalý pobyt a prechodný pobyt, poplatok platí iba z dôvodu trvalého pobytu.</w:t>
      </w:r>
    </w:p>
    <w:p w:rsidR="000C7500" w:rsidRDefault="000C7500" w:rsidP="000C7500">
      <w:pPr>
        <w:ind w:left="180"/>
      </w:pPr>
    </w:p>
    <w:p w:rsidR="000C7500" w:rsidRDefault="000C7500" w:rsidP="000C7500">
      <w:pPr>
        <w:ind w:left="180"/>
      </w:pPr>
      <w:r>
        <w:t>3. Na poplatníkov v bode 1. b, právnická osoba a bod 1 c, podnikatelia sa vzťahuje množstvový zber.</w:t>
      </w:r>
    </w:p>
    <w:p w:rsidR="000C7500" w:rsidRDefault="000C7500" w:rsidP="000C7500">
      <w:pPr>
        <w:ind w:left="180"/>
      </w:pPr>
    </w:p>
    <w:p w:rsidR="000C7500" w:rsidRDefault="000C7500" w:rsidP="000C7500">
      <w:pPr>
        <w:ind w:left="180"/>
      </w:pPr>
      <w:r>
        <w:t>4.  Poplatok v ustanovenej výške pre obec odvedie poplatník.</w:t>
      </w:r>
    </w:p>
    <w:p w:rsidR="000C7500" w:rsidRDefault="000C7500" w:rsidP="000C7500">
      <w:pPr>
        <w:ind w:left="180"/>
      </w:pPr>
    </w:p>
    <w:p w:rsidR="000C7500" w:rsidRDefault="000C7500" w:rsidP="000C7500">
      <w:pPr>
        <w:ind w:left="180"/>
      </w:pPr>
      <w:r>
        <w:t>5.  Ak viacero poplatníkov žije v spoločnej domácnosti, plnenie povinnosti poplatníka prevezme na seba jeden z nich.</w:t>
      </w:r>
    </w:p>
    <w:p w:rsidR="000C7500" w:rsidRDefault="000C7500" w:rsidP="000C7500">
      <w:pPr>
        <w:ind w:left="180"/>
      </w:pPr>
    </w:p>
    <w:p w:rsidR="000C7500" w:rsidRDefault="000C7500" w:rsidP="000C7500">
      <w:pPr>
        <w:ind w:left="180"/>
      </w:pPr>
      <w:r>
        <w:t>6.  Poplatková povinnosť vzniká dňom, ktorým nastane skutočnosť uvedená v odseku 2 tohto ustanovenia. Poplatková povinnosť zaniká dňom, ktorým zanikne skutočnosť zakladajúca vznik poplatkovej povinnosti.</w:t>
      </w:r>
    </w:p>
    <w:p w:rsidR="000C7500" w:rsidRDefault="000C7500" w:rsidP="000C7500">
      <w:pPr>
        <w:ind w:left="180"/>
      </w:pPr>
    </w:p>
    <w:p w:rsidR="000C7500" w:rsidRDefault="000C7500" w:rsidP="000C7500">
      <w:pPr>
        <w:ind w:left="180"/>
      </w:pPr>
      <w:r>
        <w:t>7. Sadzba poplatku je:</w:t>
      </w:r>
    </w:p>
    <w:p w:rsidR="000C7500" w:rsidRDefault="000C7500" w:rsidP="000C7500">
      <w:pPr>
        <w:ind w:left="180"/>
        <w:rPr>
          <w:color w:val="000000"/>
        </w:rPr>
      </w:pPr>
      <w:r>
        <w:rPr>
          <w:color w:val="000000"/>
        </w:rPr>
        <w:t xml:space="preserve">   </w:t>
      </w:r>
      <w:r w:rsidRPr="001D2033">
        <w:rPr>
          <w:color w:val="000000"/>
        </w:rPr>
        <w:t>a/</w:t>
      </w:r>
      <w:r>
        <w:rPr>
          <w:color w:val="000000"/>
        </w:rPr>
        <w:t xml:space="preserve"> 0,034  €  pre PO a FO podnikajúce v obci Dolná Streda, za 1 liter komunálneho odpadu</w:t>
      </w:r>
    </w:p>
    <w:p w:rsidR="000C7500" w:rsidRDefault="000C7500" w:rsidP="000C7500">
      <w:pPr>
        <w:ind w:left="180"/>
        <w:rPr>
          <w:color w:val="000000"/>
        </w:rPr>
      </w:pPr>
      <w:r>
        <w:rPr>
          <w:color w:val="000000"/>
        </w:rPr>
        <w:t>Výpočet poplatku /súčin/ sadzba poplatku x objem zbernej nádoby v litroch x počet vývozov.</w:t>
      </w:r>
    </w:p>
    <w:p w:rsidR="000C7500" w:rsidRDefault="000C7500" w:rsidP="000C7500">
      <w:pPr>
        <w:ind w:left="180"/>
        <w:rPr>
          <w:color w:val="000000"/>
        </w:rPr>
      </w:pPr>
      <w:r>
        <w:rPr>
          <w:color w:val="000000"/>
        </w:rPr>
        <w:t xml:space="preserve">   b/ 0,042  €  na osobu a kalendárny deň v roku pre občanov.</w:t>
      </w:r>
    </w:p>
    <w:p w:rsidR="000C7500" w:rsidRDefault="000C7500" w:rsidP="000C7500">
      <w:pPr>
        <w:ind w:left="180"/>
        <w:rPr>
          <w:color w:val="000000"/>
        </w:rPr>
      </w:pPr>
      <w:r>
        <w:rPr>
          <w:color w:val="000000"/>
        </w:rPr>
        <w:t>Výpočet poplatku: súčin sadzby poplatku a počtu kalendárnych dní v roku.</w:t>
      </w:r>
    </w:p>
    <w:p w:rsidR="000C7500" w:rsidRPr="00E106F4" w:rsidRDefault="000C7500" w:rsidP="000C7500">
      <w:pPr>
        <w:ind w:left="180"/>
        <w:rPr>
          <w:color w:val="000000" w:themeColor="text1"/>
        </w:rPr>
      </w:pPr>
      <w:r>
        <w:rPr>
          <w:color w:val="000000" w:themeColor="text1"/>
        </w:rPr>
        <w:t xml:space="preserve">   </w:t>
      </w:r>
      <w:r w:rsidRPr="00E106F4">
        <w:rPr>
          <w:color w:val="000000" w:themeColor="text1"/>
        </w:rPr>
        <w:t>c/ drobný stavebný odpad,</w:t>
      </w:r>
      <w:r>
        <w:rPr>
          <w:color w:val="000000" w:themeColor="text1"/>
        </w:rPr>
        <w:t xml:space="preserve"> sadzba poplatku   0,015 </w:t>
      </w:r>
      <w:r w:rsidRPr="00E106F4">
        <w:rPr>
          <w:color w:val="000000" w:themeColor="text1"/>
        </w:rPr>
        <w:t xml:space="preserve"> €/kg</w:t>
      </w:r>
    </w:p>
    <w:p w:rsidR="000C7500" w:rsidRDefault="000C7500" w:rsidP="000C7500">
      <w:pPr>
        <w:ind w:left="180"/>
      </w:pPr>
    </w:p>
    <w:p w:rsidR="000C7500" w:rsidRDefault="000C7500" w:rsidP="000C7500">
      <w:pPr>
        <w:ind w:left="180"/>
      </w:pPr>
      <w:r>
        <w:t>8. Poplatník je povinný do jedného mesiaca odo dňa vzniku povinnosti ohlásiť a platiť poplatok. Odo dňa, keď nastala skutočnosť, ktorá má vplyv na zánik poplatkovej povinnosti je,  poplatník povinný obci ohlásiť:</w:t>
      </w:r>
    </w:p>
    <w:p w:rsidR="000C7500" w:rsidRDefault="000C7500" w:rsidP="000C7500">
      <w:pPr>
        <w:ind w:left="142"/>
      </w:pPr>
      <w:r>
        <w:t xml:space="preserve">   a/ svoje meno, priezvisko, dátum narodenia, adresu  trvalého pobytu, adresu prechodného pobytu, ak je poplatníkom podľa odseku 2, písm. b, c, tohto ustanovenia, názov alebo meno, sídlo alebo miesto podnikania, IČO</w:t>
      </w:r>
    </w:p>
    <w:p w:rsidR="000C7500" w:rsidRDefault="000C7500" w:rsidP="000C7500">
      <w:pPr>
        <w:ind w:left="142"/>
      </w:pPr>
      <w:r>
        <w:t xml:space="preserve">  b/ identifikačné údaje iných osôb, ak za </w:t>
      </w:r>
      <w:proofErr w:type="spellStart"/>
      <w:r>
        <w:t>ne</w:t>
      </w:r>
      <w:proofErr w:type="spellEnd"/>
      <w:r>
        <w:t xml:space="preserve"> plní povinnosti poplatníka podľa § 77, </w:t>
      </w:r>
      <w:proofErr w:type="spellStart"/>
      <w:r>
        <w:t>odst</w:t>
      </w:r>
      <w:proofErr w:type="spellEnd"/>
      <w:r>
        <w:t xml:space="preserve">. 7 zákona o miestnych daniach.  </w:t>
      </w:r>
    </w:p>
    <w:p w:rsidR="000C7500" w:rsidRDefault="000C7500" w:rsidP="000C7500">
      <w:pPr>
        <w:ind w:left="142"/>
      </w:pPr>
      <w:r>
        <w:t xml:space="preserve">  c/ údaje rozhodujúce na určenie poplatku podľa § 79 zákona o miestnych daniach, spolu s ohlásením predloží aj doklady potvrdzujúce uvádzané údaje. Ak súčasne požaduje zníženie </w:t>
      </w:r>
    </w:p>
    <w:p w:rsidR="000C7500" w:rsidRDefault="000C7500" w:rsidP="000C7500">
      <w:pPr>
        <w:ind w:left="142"/>
      </w:pPr>
      <w:r>
        <w:t>alebo odpustenie poplatku podľa § 83 o miestnych daniach aj doklady, ktoré odôvodňujú zníženie poplatku.</w:t>
      </w:r>
    </w:p>
    <w:p w:rsidR="000C7500" w:rsidRDefault="000C7500" w:rsidP="000C7500">
      <w:pPr>
        <w:ind w:left="142"/>
        <w:rPr>
          <w:color w:val="000000"/>
        </w:rPr>
      </w:pPr>
    </w:p>
    <w:p w:rsidR="000C7500" w:rsidRDefault="000C7500" w:rsidP="000C7500">
      <w:pPr>
        <w:ind w:left="142"/>
        <w:rPr>
          <w:color w:val="000000"/>
        </w:rPr>
      </w:pPr>
      <w:r>
        <w:rPr>
          <w:color w:val="000000"/>
        </w:rPr>
        <w:t>9.  Poplatok obec vyrubí rozhodnutím</w:t>
      </w:r>
    </w:p>
    <w:p w:rsidR="000C7500" w:rsidRDefault="000C7500" w:rsidP="000C7500">
      <w:pPr>
        <w:ind w:left="142"/>
      </w:pPr>
    </w:p>
    <w:p w:rsidR="000C7500" w:rsidRDefault="000C7500" w:rsidP="000C7500">
      <w:pPr>
        <w:ind w:left="142"/>
      </w:pPr>
      <w:r>
        <w:t>10. Splatnosť poplatku je  30 dní od doručenia rozhodnutia</w:t>
      </w:r>
    </w:p>
    <w:p w:rsidR="000C7500" w:rsidRDefault="000C7500" w:rsidP="000C7500">
      <w:pPr>
        <w:ind w:left="142"/>
      </w:pPr>
    </w:p>
    <w:p w:rsidR="000C7500" w:rsidRDefault="000C7500" w:rsidP="000C7500">
      <w:pPr>
        <w:ind w:left="142"/>
      </w:pPr>
      <w:r>
        <w:t>11. Obec poplatok zníži podľa najnižšej sadzby, alebo odpustí za obdobie, za ktoré poplatník obci preukáže na základe nasledovných podkladov:</w:t>
      </w:r>
    </w:p>
    <w:p w:rsidR="000C7500" w:rsidRPr="001D2033" w:rsidRDefault="000C7500" w:rsidP="000C7500">
      <w:pPr>
        <w:ind w:left="142"/>
        <w:rPr>
          <w:bCs/>
          <w:color w:val="000000"/>
        </w:rPr>
      </w:pPr>
      <w:r>
        <w:t xml:space="preserve">     a/ že sa v určenom období dlhodobo zdržiava v zahraničí viac ako 6 mesiacov – poplatok </w:t>
      </w:r>
      <w:r w:rsidRPr="001D2033">
        <w:rPr>
          <w:color w:val="000000"/>
        </w:rPr>
        <w:t xml:space="preserve">sa znižuje o alikvotnú čiastku pripadajúcu na dni, v ktorých sa poplatník nezdržuje v obci.     </w:t>
      </w:r>
      <w:r w:rsidRPr="001D2033">
        <w:rPr>
          <w:bCs/>
          <w:color w:val="000000"/>
        </w:rPr>
        <w:t>(Potrebný relevantný doklad z miesta prechodného bydliska)</w:t>
      </w:r>
    </w:p>
    <w:p w:rsidR="000C7500" w:rsidRPr="001D2033" w:rsidRDefault="000C7500" w:rsidP="000C7500">
      <w:pPr>
        <w:ind w:left="142"/>
        <w:rPr>
          <w:bCs/>
          <w:color w:val="000000"/>
        </w:rPr>
      </w:pPr>
      <w:r w:rsidRPr="001D2033">
        <w:rPr>
          <w:bCs/>
          <w:color w:val="000000"/>
        </w:rPr>
        <w:t xml:space="preserve">    b/ že neužíva nehnuteľnosť, ktorú je oprávnený užívať, viac ako 90 po sebe nasledujúcich dní – poplatok sa znižuje o alikvotnú čiastku pripadajúcu na dni, v ktorých sa poplatník nezdržuje v obci. (Potrebný relevantný doklad z miesta prechodného bydliska)</w:t>
      </w:r>
    </w:p>
    <w:p w:rsidR="000C7500" w:rsidRPr="00E106F4" w:rsidRDefault="000C7500" w:rsidP="000C7500">
      <w:pPr>
        <w:ind w:left="142"/>
        <w:rPr>
          <w:color w:val="000000" w:themeColor="text1"/>
        </w:rPr>
      </w:pPr>
      <w:r w:rsidRPr="001D2033">
        <w:rPr>
          <w:bCs/>
          <w:color w:val="000000"/>
        </w:rPr>
        <w:t xml:space="preserve">    c/ poplatok sa znižuje o 25%</w:t>
      </w:r>
      <w:r>
        <w:rPr>
          <w:bCs/>
          <w:color w:val="000000"/>
        </w:rPr>
        <w:t xml:space="preserve"> v zmysle</w:t>
      </w:r>
      <w:r>
        <w:rPr>
          <w:color w:val="FF0000"/>
        </w:rPr>
        <w:t xml:space="preserve"> </w:t>
      </w:r>
      <w:r w:rsidRPr="00E106F4">
        <w:rPr>
          <w:color w:val="000000" w:themeColor="text1"/>
        </w:rPr>
        <w:t>zákona č. 582/2004 fyzickým osobám starším ako 70 rokov, fyzickým osobám držiteľom preukazu fyzickej osoby s ťažkým zdravotným postihnutím so sprievodcom</w:t>
      </w:r>
    </w:p>
    <w:p w:rsidR="000C7500" w:rsidRPr="001D2033" w:rsidRDefault="000C7500" w:rsidP="000C7500">
      <w:pPr>
        <w:rPr>
          <w:bCs/>
          <w:color w:val="000000"/>
        </w:rPr>
      </w:pPr>
      <w:r w:rsidRPr="001D2033">
        <w:rPr>
          <w:bCs/>
          <w:color w:val="000000"/>
        </w:rPr>
        <w:t xml:space="preserve">  </w:t>
      </w:r>
      <w:r>
        <w:rPr>
          <w:bCs/>
          <w:color w:val="000000"/>
        </w:rPr>
        <w:t xml:space="preserve"> </w:t>
      </w:r>
      <w:r w:rsidRPr="001D2033">
        <w:rPr>
          <w:bCs/>
          <w:color w:val="000000"/>
        </w:rPr>
        <w:t>d/  pre viacdetné rodiny je maximálna hranica poplatku :</w:t>
      </w:r>
    </w:p>
    <w:p w:rsidR="000C7500" w:rsidRPr="001D2033" w:rsidRDefault="000C7500" w:rsidP="000C7500">
      <w:pPr>
        <w:numPr>
          <w:ilvl w:val="0"/>
          <w:numId w:val="15"/>
        </w:numPr>
        <w:rPr>
          <w:bCs/>
          <w:color w:val="000000"/>
        </w:rPr>
      </w:pPr>
      <w:r w:rsidRPr="001D2033">
        <w:rPr>
          <w:bCs/>
          <w:color w:val="000000"/>
        </w:rPr>
        <w:t>pri úplnej rodine ( 2 dospelí +3 deti a viac, vek detí do 1</w:t>
      </w:r>
      <w:r>
        <w:rPr>
          <w:bCs/>
          <w:color w:val="000000"/>
        </w:rPr>
        <w:t>8 rokov )  65</w:t>
      </w:r>
      <w:r w:rsidRPr="001D2033">
        <w:rPr>
          <w:bCs/>
          <w:color w:val="000000"/>
        </w:rPr>
        <w:t xml:space="preserve"> €</w:t>
      </w:r>
      <w:r>
        <w:rPr>
          <w:bCs/>
          <w:color w:val="000000"/>
        </w:rPr>
        <w:t xml:space="preserve"> </w:t>
      </w:r>
      <w:r w:rsidRPr="001D2033">
        <w:rPr>
          <w:bCs/>
          <w:color w:val="000000"/>
        </w:rPr>
        <w:t xml:space="preserve">/rok </w:t>
      </w:r>
    </w:p>
    <w:p w:rsidR="000C7500" w:rsidRPr="001D2033" w:rsidRDefault="000C7500" w:rsidP="000C7500">
      <w:pPr>
        <w:numPr>
          <w:ilvl w:val="0"/>
          <w:numId w:val="15"/>
        </w:numPr>
        <w:rPr>
          <w:bCs/>
          <w:color w:val="000000"/>
        </w:rPr>
      </w:pPr>
      <w:r w:rsidRPr="001D2033">
        <w:rPr>
          <w:bCs/>
          <w:color w:val="000000"/>
        </w:rPr>
        <w:t xml:space="preserve">pri neúplnej rodine (1 rodič+3 deti  a viac vek detí do 18 rokov )  </w:t>
      </w:r>
      <w:r>
        <w:rPr>
          <w:bCs/>
          <w:color w:val="000000"/>
        </w:rPr>
        <w:t xml:space="preserve">  50</w:t>
      </w:r>
      <w:r w:rsidRPr="001D2033">
        <w:rPr>
          <w:bCs/>
          <w:color w:val="000000"/>
        </w:rPr>
        <w:t xml:space="preserve"> €</w:t>
      </w:r>
      <w:r>
        <w:rPr>
          <w:bCs/>
          <w:color w:val="FF00FF"/>
        </w:rPr>
        <w:t xml:space="preserve"> </w:t>
      </w:r>
      <w:r w:rsidRPr="001D2033">
        <w:rPr>
          <w:bCs/>
          <w:color w:val="000000"/>
        </w:rPr>
        <w:t>/rok</w:t>
      </w:r>
    </w:p>
    <w:p w:rsidR="000C7500" w:rsidRDefault="000C7500" w:rsidP="000C7500">
      <w:pPr>
        <w:rPr>
          <w:bCs/>
          <w:color w:val="000000"/>
        </w:rPr>
      </w:pPr>
    </w:p>
    <w:p w:rsidR="000C7500" w:rsidRPr="001D2033" w:rsidRDefault="000C7500" w:rsidP="000C7500">
      <w:pPr>
        <w:ind w:left="142"/>
        <w:rPr>
          <w:bCs/>
          <w:color w:val="000000"/>
        </w:rPr>
      </w:pPr>
      <w:r w:rsidRPr="001D2033">
        <w:rPr>
          <w:bCs/>
          <w:color w:val="000000"/>
        </w:rPr>
        <w:t>12.a/Domácnosť s počtom členov 1-4 má nárok na vyvážanie 1ks 120-litrovej nádoby</w:t>
      </w:r>
    </w:p>
    <w:p w:rsidR="000C7500" w:rsidRPr="001D2033" w:rsidRDefault="000C7500" w:rsidP="000C7500">
      <w:pPr>
        <w:ind w:left="142"/>
        <w:rPr>
          <w:bCs/>
          <w:color w:val="000000"/>
        </w:rPr>
      </w:pPr>
      <w:r w:rsidRPr="001D2033">
        <w:rPr>
          <w:bCs/>
          <w:color w:val="000000"/>
        </w:rPr>
        <w:t xml:space="preserve">        Domácnosť s počtom členov 5-8 má nárok na vyvážanie 2ks 120-litrových nádob</w:t>
      </w:r>
    </w:p>
    <w:p w:rsidR="000C7500" w:rsidRPr="001D2033" w:rsidRDefault="000C7500" w:rsidP="000C7500">
      <w:pPr>
        <w:ind w:left="142"/>
        <w:rPr>
          <w:bCs/>
          <w:color w:val="000000"/>
        </w:rPr>
      </w:pPr>
      <w:r w:rsidRPr="001D2033">
        <w:rPr>
          <w:bCs/>
          <w:color w:val="000000"/>
        </w:rPr>
        <w:t xml:space="preserve">        Domácnosť s počtom členov 9 a viac má nárok na vyvážanie 3ks 120-litrových nádob.</w:t>
      </w:r>
    </w:p>
    <w:p w:rsidR="000C7500" w:rsidRPr="001D2033" w:rsidRDefault="000C7500" w:rsidP="000C7500">
      <w:pPr>
        <w:ind w:left="142"/>
        <w:rPr>
          <w:bCs/>
          <w:color w:val="000000"/>
        </w:rPr>
      </w:pPr>
      <w:r w:rsidRPr="001D2033">
        <w:rPr>
          <w:bCs/>
          <w:color w:val="000000"/>
        </w:rPr>
        <w:t xml:space="preserve">     b/</w:t>
      </w:r>
      <w:r w:rsidRPr="00E106F4">
        <w:rPr>
          <w:bCs/>
          <w:color w:val="000000" w:themeColor="text1"/>
        </w:rPr>
        <w:t xml:space="preserve">Vyvážané budú len nádoby označené kontrolnou známkou vydanou obecným  úradom. Poplatník má povinnosť vyzdvihnúť si kontrolnú známku na obecnom úrade po zaplatení miestneho poplatku. </w:t>
      </w:r>
    </w:p>
    <w:p w:rsidR="000C7500" w:rsidRPr="001D2033" w:rsidRDefault="000C7500" w:rsidP="000C7500">
      <w:pPr>
        <w:ind w:left="142"/>
        <w:rPr>
          <w:bCs/>
          <w:color w:val="000000"/>
        </w:rPr>
      </w:pPr>
      <w:r w:rsidRPr="001D2033">
        <w:rPr>
          <w:bCs/>
          <w:color w:val="000000"/>
        </w:rPr>
        <w:t xml:space="preserve">     c/V prípade používania väčšieho počtu odpadových nádob ako je uvedené v bode 12. a, bude poplatok za každú ďalšiu 120 litrovú nádobu vo výške 100.- €</w:t>
      </w:r>
    </w:p>
    <w:p w:rsidR="000C7500" w:rsidRDefault="000C7500" w:rsidP="000C7500">
      <w:pPr>
        <w:ind w:left="142"/>
        <w:rPr>
          <w:bCs/>
          <w:color w:val="000000"/>
        </w:rPr>
      </w:pPr>
      <w:r w:rsidRPr="001D2033">
        <w:rPr>
          <w:bCs/>
          <w:color w:val="000000"/>
        </w:rPr>
        <w:t xml:space="preserve">     d/ osoby oprávnené užívať byt bez trvalého, resp. prechodného pobytu na území obce uhradia poplatok za člena domácnosti zvýšený na rozkalkulovanú sumu nákladov z nakladania s</w:t>
      </w:r>
      <w:r>
        <w:rPr>
          <w:bCs/>
          <w:color w:val="000000"/>
        </w:rPr>
        <w:t> odpadmi v kalendárnom roku</w:t>
      </w:r>
      <w:r w:rsidRPr="001D2033">
        <w:rPr>
          <w:bCs/>
          <w:color w:val="000000"/>
        </w:rPr>
        <w:t xml:space="preserve"> na občana.</w:t>
      </w:r>
    </w:p>
    <w:p w:rsidR="000C7500" w:rsidRDefault="000C7500" w:rsidP="000C7500">
      <w:pPr>
        <w:rPr>
          <w:bCs/>
          <w:color w:val="000000"/>
        </w:rPr>
      </w:pPr>
    </w:p>
    <w:p w:rsidR="000C7500" w:rsidRDefault="000C7500" w:rsidP="000C7500">
      <w:pPr>
        <w:rPr>
          <w:bCs/>
          <w:color w:val="000000"/>
        </w:rPr>
      </w:pPr>
    </w:p>
    <w:p w:rsidR="000C7500" w:rsidRDefault="000C7500" w:rsidP="000C7500">
      <w:pPr>
        <w:rPr>
          <w:color w:val="339966"/>
        </w:rPr>
      </w:pPr>
    </w:p>
    <w:p w:rsidR="000C7500" w:rsidRPr="00853B73" w:rsidRDefault="000C7500" w:rsidP="000C7500">
      <w:pPr>
        <w:jc w:val="center"/>
      </w:pPr>
      <w:r>
        <w:t>Časť IV.</w:t>
      </w:r>
    </w:p>
    <w:p w:rsidR="000C7500" w:rsidRPr="0039299E" w:rsidRDefault="000C7500" w:rsidP="000C7500">
      <w:pPr>
        <w:ind w:left="2124" w:firstLine="708"/>
      </w:pPr>
      <w:r w:rsidRPr="0039299E">
        <w:t>Spoločné záverečné ustanovenia</w:t>
      </w:r>
    </w:p>
    <w:p w:rsidR="000C7500" w:rsidRDefault="000C7500" w:rsidP="000C7500">
      <w:pPr>
        <w:jc w:val="center"/>
        <w:rPr>
          <w:color w:val="000000"/>
        </w:rPr>
      </w:pPr>
      <w:r>
        <w:rPr>
          <w:color w:val="000000"/>
        </w:rPr>
        <w:t>§ 1</w:t>
      </w:r>
    </w:p>
    <w:p w:rsidR="000C7500" w:rsidRDefault="000C7500" w:rsidP="000C7500">
      <w:pPr>
        <w:jc w:val="center"/>
      </w:pPr>
      <w:r>
        <w:t>Spoločné ustanovenia</w:t>
      </w:r>
    </w:p>
    <w:p w:rsidR="000C7500" w:rsidRDefault="000C7500" w:rsidP="000C7500"/>
    <w:p w:rsidR="000C7500" w:rsidRDefault="000C7500" w:rsidP="000C7500">
      <w:pPr>
        <w:numPr>
          <w:ilvl w:val="0"/>
          <w:numId w:val="16"/>
        </w:numPr>
      </w:pPr>
      <w:r>
        <w:t>Správu miestnych daní a miestneho poplatku vykonáva obec Dolná Streda prostredníctvom starostu obce a poverených zamestnancov obce Dolná Streda.</w:t>
      </w:r>
    </w:p>
    <w:p w:rsidR="000C7500" w:rsidRDefault="000C7500" w:rsidP="000C7500">
      <w:pPr>
        <w:numPr>
          <w:ilvl w:val="0"/>
          <w:numId w:val="16"/>
        </w:numPr>
      </w:pPr>
      <w:r>
        <w:t>Postavenie povereného zamestnanca obce – správcu dane z nehnuteľnosti nemá hlavný kontrolór obce Dolná Streda.</w:t>
      </w:r>
    </w:p>
    <w:p w:rsidR="000C7500" w:rsidRDefault="000C7500" w:rsidP="000C7500">
      <w:pPr>
        <w:numPr>
          <w:ilvl w:val="0"/>
          <w:numId w:val="16"/>
        </w:numPr>
      </w:pPr>
      <w:r>
        <w:t>Obec Dolná Streda si vyhradzuje právo kontrolovať správnosť vypočítanej výšky</w:t>
      </w:r>
    </w:p>
    <w:p w:rsidR="000C7500" w:rsidRDefault="000C7500" w:rsidP="000C7500">
      <w:pPr>
        <w:ind w:left="426"/>
      </w:pPr>
      <w:r>
        <w:t xml:space="preserve">      miestnych daní a poplatkov.</w:t>
      </w:r>
    </w:p>
    <w:p w:rsidR="000C7500" w:rsidRDefault="000C7500" w:rsidP="000C7500"/>
    <w:p w:rsidR="000C7500" w:rsidRDefault="000C7500" w:rsidP="000C7500"/>
    <w:p w:rsidR="000C7500" w:rsidRDefault="000C7500" w:rsidP="000C7500"/>
    <w:p w:rsidR="000C7500" w:rsidRDefault="000C7500" w:rsidP="000C7500"/>
    <w:p w:rsidR="000C7500" w:rsidRDefault="000C7500" w:rsidP="000C7500"/>
    <w:p w:rsidR="000C7500" w:rsidRDefault="000C7500" w:rsidP="000C7500"/>
    <w:p w:rsidR="000C7500" w:rsidRDefault="000C7500" w:rsidP="000C7500"/>
    <w:p w:rsidR="000C7500" w:rsidRDefault="000C7500" w:rsidP="000C7500">
      <w:pPr>
        <w:ind w:left="360"/>
        <w:jc w:val="center"/>
        <w:rPr>
          <w:color w:val="000000"/>
        </w:rPr>
      </w:pPr>
      <w:r>
        <w:rPr>
          <w:color w:val="000000"/>
        </w:rPr>
        <w:lastRenderedPageBreak/>
        <w:t>§ 2</w:t>
      </w:r>
    </w:p>
    <w:p w:rsidR="000C7500" w:rsidRDefault="000C7500" w:rsidP="000C7500">
      <w:pPr>
        <w:ind w:left="360"/>
        <w:jc w:val="center"/>
      </w:pPr>
      <w:r>
        <w:t>Záverečné ustanovenia</w:t>
      </w:r>
    </w:p>
    <w:p w:rsidR="000C7500" w:rsidRDefault="000C7500" w:rsidP="000C7500">
      <w:pPr>
        <w:ind w:left="360"/>
      </w:pPr>
    </w:p>
    <w:p w:rsidR="000C7500" w:rsidRDefault="000C7500" w:rsidP="000C7500">
      <w:pPr>
        <w:numPr>
          <w:ilvl w:val="0"/>
          <w:numId w:val="17"/>
        </w:numPr>
      </w:pPr>
      <w:r>
        <w:t>Pokiaľ v tomto Všeobecne záväznom nariadení nie je podrobnejšia úprava, odkazuje sa na zákon o miestnych daniach zák. č. 582/2004 Z. z. a zák. č. 511/1992 Zb.- 563/2009 o správe daní a poplatkov v znení neskorších predpisov.</w:t>
      </w:r>
    </w:p>
    <w:p w:rsidR="000C7500" w:rsidRPr="000A41F8" w:rsidRDefault="000C7500" w:rsidP="000C7500">
      <w:pPr>
        <w:numPr>
          <w:ilvl w:val="0"/>
          <w:numId w:val="17"/>
        </w:numPr>
        <w:rPr>
          <w:color w:val="000000" w:themeColor="text1"/>
        </w:rPr>
      </w:pPr>
      <w:r w:rsidRPr="005F0E9A">
        <w:t xml:space="preserve">Miestne poplatky za služby poskytované obcou Dolná Streda sú uvedené v „ Prílohe č. </w:t>
      </w:r>
      <w:r w:rsidRPr="000A41F8">
        <w:rPr>
          <w:color w:val="000000" w:themeColor="text1"/>
        </w:rPr>
        <w:t xml:space="preserve">1 k VZN č. </w:t>
      </w:r>
      <w:r>
        <w:rPr>
          <w:color w:val="000000" w:themeColor="text1"/>
        </w:rPr>
        <w:t>2/2017</w:t>
      </w:r>
      <w:r w:rsidRPr="000A41F8">
        <w:rPr>
          <w:color w:val="000000" w:themeColor="text1"/>
        </w:rPr>
        <w:t>“.</w:t>
      </w:r>
    </w:p>
    <w:p w:rsidR="000C7500" w:rsidRDefault="000C7500" w:rsidP="000C7500">
      <w:pPr>
        <w:numPr>
          <w:ilvl w:val="0"/>
          <w:numId w:val="17"/>
        </w:numPr>
      </w:pPr>
      <w:r>
        <w:t>Dňom účinnosti tohto V</w:t>
      </w:r>
      <w:r w:rsidRPr="005F0E9A">
        <w:t>šeobecne záväzného nariadenia sa zrušuje Všeobecne záväzné nariadenie obce Dolná Streda č</w:t>
      </w:r>
      <w:r w:rsidRPr="00E106F4">
        <w:rPr>
          <w:color w:val="000000" w:themeColor="text1"/>
        </w:rPr>
        <w:t xml:space="preserve">. </w:t>
      </w:r>
      <w:r>
        <w:rPr>
          <w:color w:val="000000" w:themeColor="text1"/>
        </w:rPr>
        <w:t>2/2015</w:t>
      </w:r>
      <w:r w:rsidRPr="00E106F4">
        <w:rPr>
          <w:color w:val="000000" w:themeColor="text1"/>
        </w:rPr>
        <w:t>,</w:t>
      </w:r>
      <w:r>
        <w:t xml:space="preserve">  s prílohou o miestnych poplatkoch za služby.</w:t>
      </w:r>
    </w:p>
    <w:p w:rsidR="000C7500" w:rsidRDefault="000C7500" w:rsidP="000C7500">
      <w:pPr>
        <w:numPr>
          <w:ilvl w:val="0"/>
          <w:numId w:val="17"/>
        </w:numPr>
      </w:pPr>
      <w:r>
        <w:t>Zmeny a doplnky tohto V</w:t>
      </w:r>
      <w:r w:rsidRPr="005F0E9A">
        <w:t>šeobecne záväzného nariadenia schvaľuje Obecné zastupiteľstvo v Dolnej Strede.</w:t>
      </w:r>
    </w:p>
    <w:p w:rsidR="000C7500" w:rsidRPr="003620DE" w:rsidRDefault="000C7500" w:rsidP="000C7500">
      <w:pPr>
        <w:numPr>
          <w:ilvl w:val="0"/>
          <w:numId w:val="17"/>
        </w:numPr>
        <w:rPr>
          <w:color w:val="000000" w:themeColor="text1"/>
        </w:rPr>
      </w:pPr>
      <w:r>
        <w:t xml:space="preserve">Toto VZN bolo schválené uznesením č. </w:t>
      </w:r>
      <w:r w:rsidR="002C5105">
        <w:t>322/2017/19,</w:t>
      </w:r>
      <w:r>
        <w:t xml:space="preserve"> na zasadnutí OZ  dňa </w:t>
      </w:r>
      <w:r w:rsidR="002C5105">
        <w:t>13.12.2017.</w:t>
      </w:r>
    </w:p>
    <w:p w:rsidR="000C7500" w:rsidRDefault="000C7500" w:rsidP="002C5105">
      <w:pPr>
        <w:ind w:left="720"/>
      </w:pPr>
      <w:bookmarkStart w:id="2" w:name="_GoBack"/>
      <w:bookmarkEnd w:id="2"/>
    </w:p>
    <w:p w:rsidR="000C7500" w:rsidRDefault="000C7500" w:rsidP="000C7500"/>
    <w:p w:rsidR="000C7500" w:rsidRDefault="000C7500" w:rsidP="000C7500"/>
    <w:p w:rsidR="000C7500" w:rsidRDefault="000C7500" w:rsidP="000C7500"/>
    <w:p w:rsidR="000C7500" w:rsidRDefault="000C7500" w:rsidP="000C7500"/>
    <w:p w:rsidR="000C7500" w:rsidRDefault="000C7500" w:rsidP="000C7500">
      <w:pPr>
        <w:ind w:left="2124" w:firstLine="708"/>
      </w:pPr>
    </w:p>
    <w:p w:rsidR="000C7500" w:rsidRDefault="000C7500" w:rsidP="000C7500"/>
    <w:p w:rsidR="000C7500" w:rsidRDefault="000C7500" w:rsidP="000C7500">
      <w:pPr>
        <w:pStyle w:val="Zkladntext2"/>
      </w:pPr>
    </w:p>
    <w:p w:rsidR="000C7500" w:rsidRDefault="000C7500" w:rsidP="000C7500">
      <w:pPr>
        <w:pStyle w:val="Zkladntext2"/>
      </w:pPr>
      <w:r>
        <w:tab/>
      </w:r>
      <w:r>
        <w:tab/>
      </w:r>
      <w:r>
        <w:tab/>
      </w:r>
      <w:r>
        <w:tab/>
      </w:r>
      <w:r>
        <w:tab/>
      </w:r>
      <w:r>
        <w:tab/>
      </w:r>
      <w:r>
        <w:tab/>
      </w:r>
      <w:r>
        <w:tab/>
        <w:t xml:space="preserve">PhDr. Mgr.  Ľuboš </w:t>
      </w:r>
      <w:proofErr w:type="spellStart"/>
      <w:r>
        <w:t>Šúry</w:t>
      </w:r>
      <w:proofErr w:type="spellEnd"/>
      <w:r>
        <w:t xml:space="preserve"> </w:t>
      </w:r>
      <w:proofErr w:type="spellStart"/>
      <w:r>
        <w:t>v.r</w:t>
      </w:r>
      <w:proofErr w:type="spellEnd"/>
      <w:r>
        <w:t>.</w:t>
      </w:r>
    </w:p>
    <w:p w:rsidR="000C7500" w:rsidRDefault="000C7500" w:rsidP="000C7500">
      <w:pPr>
        <w:pStyle w:val="Zkladntext2"/>
      </w:pPr>
      <w:r>
        <w:t xml:space="preserve">                                                                                               </w:t>
      </w:r>
    </w:p>
    <w:p w:rsidR="000C7500" w:rsidRDefault="000C7500" w:rsidP="000C7500">
      <w:pPr>
        <w:pStyle w:val="Zkladntext2"/>
      </w:pPr>
      <w:r>
        <w:tab/>
      </w:r>
      <w:r>
        <w:tab/>
      </w:r>
      <w:r>
        <w:tab/>
      </w:r>
      <w:r>
        <w:tab/>
      </w:r>
      <w:r>
        <w:tab/>
      </w:r>
      <w:r>
        <w:tab/>
      </w:r>
      <w:r>
        <w:tab/>
      </w:r>
      <w:r>
        <w:tab/>
        <w:t xml:space="preserve">          starosta obce</w:t>
      </w:r>
    </w:p>
    <w:p w:rsidR="000C7500" w:rsidRDefault="000C7500" w:rsidP="000C7500">
      <w:pPr>
        <w:pStyle w:val="Zkladntext2"/>
      </w:pPr>
    </w:p>
    <w:p w:rsidR="000C7500" w:rsidRDefault="000C7500" w:rsidP="000C7500">
      <w:pPr>
        <w:pStyle w:val="Zkladntext2"/>
      </w:pPr>
    </w:p>
    <w:p w:rsidR="000C7500" w:rsidRDefault="000C7500" w:rsidP="000C7500">
      <w:pPr>
        <w:pStyle w:val="Zkladntext2"/>
      </w:pPr>
    </w:p>
    <w:p w:rsidR="000C7500" w:rsidRDefault="000C7500" w:rsidP="000C7500">
      <w:pPr>
        <w:pStyle w:val="Zkladntext2"/>
      </w:pPr>
      <w:r>
        <w:t>Vyvesené dňa:   27.11.2017</w:t>
      </w:r>
    </w:p>
    <w:p w:rsidR="000C7500" w:rsidRDefault="000C7500" w:rsidP="000C7500">
      <w:pPr>
        <w:pStyle w:val="Zkladntext2"/>
      </w:pPr>
    </w:p>
    <w:p w:rsidR="000C7500" w:rsidRDefault="000C7500" w:rsidP="000C7500">
      <w:pPr>
        <w:pStyle w:val="Zkladntext2"/>
      </w:pPr>
      <w:r>
        <w:t>Zvesené dňa:     13.12.2017</w:t>
      </w:r>
    </w:p>
    <w:p w:rsidR="000C7500" w:rsidRDefault="000C7500" w:rsidP="000C7500">
      <w:pPr>
        <w:pStyle w:val="Zkladntext2"/>
      </w:pPr>
    </w:p>
    <w:p w:rsidR="000C7500" w:rsidRDefault="000C7500" w:rsidP="000C7500">
      <w:pPr>
        <w:pStyle w:val="Zkladntext2"/>
      </w:pPr>
    </w:p>
    <w:p w:rsidR="000C7500" w:rsidRDefault="000C7500" w:rsidP="000C7500">
      <w:pPr>
        <w:pStyle w:val="Zkladntext2"/>
      </w:pPr>
    </w:p>
    <w:p w:rsidR="000C7500" w:rsidRDefault="000C7500" w:rsidP="000C7500">
      <w:pPr>
        <w:pStyle w:val="Zkladntext2"/>
      </w:pPr>
    </w:p>
    <w:p w:rsidR="000C7500" w:rsidRDefault="000C7500" w:rsidP="000C7500">
      <w:pPr>
        <w:pStyle w:val="Zkladntext2"/>
      </w:pPr>
    </w:p>
    <w:p w:rsidR="000C7500" w:rsidRDefault="000C7500" w:rsidP="000C7500">
      <w:pPr>
        <w:pStyle w:val="Zkladntext2"/>
      </w:pPr>
    </w:p>
    <w:p w:rsidR="000C7500" w:rsidRDefault="000C7500" w:rsidP="000C7500">
      <w:pPr>
        <w:pStyle w:val="Zkladntext2"/>
      </w:pPr>
    </w:p>
    <w:p w:rsidR="000C7500" w:rsidRDefault="000C7500" w:rsidP="000C7500">
      <w:pPr>
        <w:pStyle w:val="Zkladntext2"/>
      </w:pPr>
    </w:p>
    <w:p w:rsidR="000C7500" w:rsidRDefault="000C7500" w:rsidP="000C7500">
      <w:pPr>
        <w:pStyle w:val="Zkladntext2"/>
      </w:pPr>
    </w:p>
    <w:p w:rsidR="000C7500" w:rsidRDefault="000C7500" w:rsidP="000C7500">
      <w:pPr>
        <w:pStyle w:val="Zkladntext2"/>
      </w:pPr>
    </w:p>
    <w:p w:rsidR="000C7500" w:rsidRDefault="000C7500" w:rsidP="000C7500">
      <w:pPr>
        <w:pStyle w:val="Zkladntext2"/>
      </w:pPr>
    </w:p>
    <w:p w:rsidR="000C7500" w:rsidRDefault="000C7500" w:rsidP="000C7500">
      <w:pPr>
        <w:pStyle w:val="Zkladntext2"/>
      </w:pPr>
    </w:p>
    <w:p w:rsidR="000C7500" w:rsidRDefault="000C7500" w:rsidP="000C7500">
      <w:pPr>
        <w:pStyle w:val="Zkladntext2"/>
      </w:pPr>
    </w:p>
    <w:p w:rsidR="000C7500" w:rsidRDefault="000C7500" w:rsidP="000C7500">
      <w:pPr>
        <w:pStyle w:val="Zkladntext2"/>
      </w:pPr>
    </w:p>
    <w:p w:rsidR="000C7500" w:rsidRDefault="000C7500" w:rsidP="000C7500">
      <w:pPr>
        <w:pStyle w:val="Zkladntext2"/>
      </w:pPr>
    </w:p>
    <w:p w:rsidR="000C7500" w:rsidRDefault="000C7500" w:rsidP="000C7500">
      <w:pPr>
        <w:pStyle w:val="Zkladntext2"/>
      </w:pPr>
    </w:p>
    <w:p w:rsidR="000C7500" w:rsidRDefault="000C7500" w:rsidP="000C7500">
      <w:pPr>
        <w:pStyle w:val="Zkladntext2"/>
      </w:pPr>
    </w:p>
    <w:p w:rsidR="000C7500" w:rsidRDefault="000C7500" w:rsidP="000C7500">
      <w:pPr>
        <w:pStyle w:val="Zkladntext2"/>
      </w:pPr>
    </w:p>
    <w:p w:rsidR="000C7500" w:rsidRDefault="000C7500" w:rsidP="000C7500">
      <w:pPr>
        <w:pStyle w:val="Zkladntext2"/>
      </w:pPr>
    </w:p>
    <w:p w:rsidR="000B4433" w:rsidRPr="004772FF" w:rsidRDefault="000B4433" w:rsidP="000B4433">
      <w:pPr>
        <w:pStyle w:val="Zkladntext2"/>
        <w:jc w:val="center"/>
        <w:rPr>
          <w:b/>
        </w:rPr>
      </w:pPr>
      <w:r>
        <w:rPr>
          <w:b/>
        </w:rPr>
        <w:lastRenderedPageBreak/>
        <w:t>Príloha</w:t>
      </w:r>
      <w:r w:rsidRPr="004772FF">
        <w:rPr>
          <w:b/>
        </w:rPr>
        <w:t xml:space="preserve"> č. 1 k VZN č. </w:t>
      </w:r>
      <w:r>
        <w:rPr>
          <w:b/>
        </w:rPr>
        <w:t>2</w:t>
      </w:r>
      <w:r w:rsidRPr="004772FF">
        <w:rPr>
          <w:b/>
        </w:rPr>
        <w:t>/201</w:t>
      </w:r>
      <w:r>
        <w:rPr>
          <w:b/>
        </w:rPr>
        <w:t>7</w:t>
      </w:r>
    </w:p>
    <w:p w:rsidR="00CB2496" w:rsidRDefault="00CB2496" w:rsidP="00CB2496">
      <w:pPr>
        <w:rPr>
          <w:b/>
          <w:bCs/>
        </w:rPr>
      </w:pPr>
    </w:p>
    <w:tbl>
      <w:tblPr>
        <w:tblW w:w="14724" w:type="dxa"/>
        <w:tblInd w:w="60" w:type="dxa"/>
        <w:tblCellMar>
          <w:left w:w="70" w:type="dxa"/>
          <w:right w:w="70" w:type="dxa"/>
        </w:tblCellMar>
        <w:tblLook w:val="04A0" w:firstRow="1" w:lastRow="0" w:firstColumn="1" w:lastColumn="0" w:noHBand="0" w:noVBand="1"/>
      </w:tblPr>
      <w:tblGrid>
        <w:gridCol w:w="644"/>
        <w:gridCol w:w="5245"/>
        <w:gridCol w:w="1984"/>
        <w:gridCol w:w="1985"/>
        <w:gridCol w:w="1228"/>
        <w:gridCol w:w="757"/>
        <w:gridCol w:w="896"/>
        <w:gridCol w:w="1985"/>
      </w:tblGrid>
      <w:tr w:rsidR="00CB2496" w:rsidRPr="004772FF" w:rsidTr="00CB2496">
        <w:trPr>
          <w:gridAfter w:val="4"/>
          <w:wAfter w:w="4866" w:type="dxa"/>
          <w:trHeight w:val="255"/>
        </w:trPr>
        <w:tc>
          <w:tcPr>
            <w:tcW w:w="58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2496" w:rsidRPr="004772FF" w:rsidRDefault="00CB2496" w:rsidP="00CB2496">
            <w:pPr>
              <w:jc w:val="center"/>
              <w:rPr>
                <w:rFonts w:ascii="Arial" w:hAnsi="Arial" w:cs="Arial"/>
                <w:b/>
                <w:bCs/>
                <w:sz w:val="20"/>
                <w:szCs w:val="20"/>
                <w:lang w:eastAsia="sk-SK"/>
              </w:rPr>
            </w:pPr>
            <w:r w:rsidRPr="004772FF">
              <w:rPr>
                <w:rFonts w:ascii="Arial" w:hAnsi="Arial" w:cs="Arial"/>
                <w:b/>
                <w:bCs/>
                <w:sz w:val="20"/>
                <w:szCs w:val="20"/>
                <w:lang w:eastAsia="sk-SK"/>
              </w:rPr>
              <w:t>Poplatky za služby poskytované obcou Dolná Streda</w:t>
            </w:r>
          </w:p>
          <w:p w:rsidR="00CB2496" w:rsidRPr="004772FF" w:rsidRDefault="00CB2496" w:rsidP="00CB2496">
            <w:pPr>
              <w:rPr>
                <w:rFonts w:ascii="Arial" w:hAnsi="Arial" w:cs="Arial"/>
                <w:b/>
                <w:bCs/>
                <w:sz w:val="20"/>
                <w:szCs w:val="20"/>
                <w:lang w:eastAsia="sk-SK"/>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2496" w:rsidRPr="004772FF" w:rsidRDefault="00CB2496" w:rsidP="00CB2496">
            <w:pPr>
              <w:jc w:val="center"/>
              <w:rPr>
                <w:rFonts w:ascii="Arial" w:hAnsi="Arial" w:cs="Arial"/>
                <w:sz w:val="20"/>
                <w:szCs w:val="20"/>
                <w:lang w:eastAsia="sk-SK"/>
              </w:rPr>
            </w:pPr>
            <w:r>
              <w:rPr>
                <w:rFonts w:ascii="Arial" w:hAnsi="Arial" w:cs="Arial"/>
                <w:sz w:val="20"/>
                <w:szCs w:val="20"/>
                <w:lang w:eastAsia="sk-SK"/>
              </w:rPr>
              <w:t>občan s trvalým pobytom</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CB2496" w:rsidRPr="004772FF" w:rsidRDefault="00CB2496" w:rsidP="00CB2496">
            <w:pPr>
              <w:jc w:val="center"/>
              <w:rPr>
                <w:rFonts w:ascii="Arial" w:hAnsi="Arial" w:cs="Arial"/>
                <w:sz w:val="20"/>
                <w:szCs w:val="20"/>
                <w:lang w:eastAsia="sk-SK"/>
              </w:rPr>
            </w:pPr>
            <w:r w:rsidRPr="004772FF">
              <w:rPr>
                <w:rFonts w:ascii="Arial" w:hAnsi="Arial" w:cs="Arial"/>
                <w:sz w:val="20"/>
                <w:szCs w:val="20"/>
                <w:lang w:eastAsia="sk-SK"/>
              </w:rPr>
              <w:t>cudzí občan</w:t>
            </w:r>
          </w:p>
        </w:tc>
      </w:tr>
      <w:tr w:rsidR="00CB2496" w:rsidRPr="004772FF" w:rsidTr="00CB2496">
        <w:trPr>
          <w:gridAfter w:val="4"/>
          <w:wAfter w:w="4866" w:type="dxa"/>
          <w:trHeight w:val="255"/>
        </w:trPr>
        <w:tc>
          <w:tcPr>
            <w:tcW w:w="644" w:type="dxa"/>
            <w:tcBorders>
              <w:top w:val="nil"/>
              <w:left w:val="single" w:sz="4" w:space="0" w:color="auto"/>
              <w:bottom w:val="single" w:sz="4" w:space="0" w:color="auto"/>
              <w:right w:val="single" w:sz="4" w:space="0" w:color="auto"/>
            </w:tcBorders>
            <w:shd w:val="clear" w:color="auto" w:fill="auto"/>
            <w:noWrap/>
            <w:vAlign w:val="bottom"/>
            <w:hideMark/>
          </w:tcPr>
          <w:p w:rsidR="00CB2496" w:rsidRPr="004772FF" w:rsidRDefault="00CB2496" w:rsidP="00CB2496">
            <w:pPr>
              <w:jc w:val="center"/>
              <w:rPr>
                <w:rFonts w:ascii="Arial" w:hAnsi="Arial" w:cs="Arial"/>
                <w:sz w:val="20"/>
                <w:szCs w:val="20"/>
                <w:lang w:eastAsia="sk-SK"/>
              </w:rPr>
            </w:pPr>
          </w:p>
        </w:tc>
        <w:tc>
          <w:tcPr>
            <w:tcW w:w="5245" w:type="dxa"/>
            <w:tcBorders>
              <w:top w:val="nil"/>
              <w:left w:val="nil"/>
              <w:bottom w:val="single" w:sz="4" w:space="0" w:color="auto"/>
              <w:right w:val="nil"/>
            </w:tcBorders>
            <w:shd w:val="clear" w:color="auto" w:fill="auto"/>
            <w:noWrap/>
            <w:vAlign w:val="bottom"/>
            <w:hideMark/>
          </w:tcPr>
          <w:p w:rsidR="00CB2496" w:rsidRPr="004772FF" w:rsidRDefault="00CB2496" w:rsidP="00CB2496">
            <w:pPr>
              <w:rPr>
                <w:rFonts w:ascii="Arial" w:hAnsi="Arial" w:cs="Arial"/>
                <w:b/>
                <w:bCs/>
                <w:sz w:val="20"/>
                <w:szCs w:val="20"/>
                <w:lang w:eastAsia="sk-SK"/>
              </w:rPr>
            </w:pP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CB2496" w:rsidRPr="004772FF" w:rsidRDefault="00CB2496" w:rsidP="00CB2496">
            <w:pPr>
              <w:jc w:val="center"/>
              <w:rPr>
                <w:rFonts w:ascii="Arial" w:hAnsi="Arial" w:cs="Arial"/>
                <w:sz w:val="20"/>
                <w:szCs w:val="20"/>
                <w:lang w:eastAsia="sk-SK"/>
              </w:rPr>
            </w:pPr>
            <w:r>
              <w:rPr>
                <w:rFonts w:ascii="Arial" w:hAnsi="Arial" w:cs="Arial"/>
                <w:sz w:val="20"/>
                <w:szCs w:val="20"/>
                <w:lang w:eastAsia="sk-SK"/>
              </w:rPr>
              <w:t>EUR</w:t>
            </w:r>
          </w:p>
        </w:tc>
        <w:tc>
          <w:tcPr>
            <w:tcW w:w="1985" w:type="dxa"/>
            <w:tcBorders>
              <w:top w:val="nil"/>
              <w:left w:val="nil"/>
              <w:bottom w:val="single" w:sz="4" w:space="0" w:color="auto"/>
              <w:right w:val="single" w:sz="4" w:space="0" w:color="auto"/>
            </w:tcBorders>
            <w:shd w:val="clear" w:color="auto" w:fill="auto"/>
            <w:noWrap/>
            <w:vAlign w:val="bottom"/>
            <w:hideMark/>
          </w:tcPr>
          <w:p w:rsidR="00CB2496" w:rsidRPr="004772FF" w:rsidRDefault="00CB2496" w:rsidP="00CB2496">
            <w:pPr>
              <w:jc w:val="center"/>
              <w:rPr>
                <w:rFonts w:ascii="Arial" w:hAnsi="Arial" w:cs="Arial"/>
                <w:sz w:val="20"/>
                <w:szCs w:val="20"/>
                <w:lang w:eastAsia="sk-SK"/>
              </w:rPr>
            </w:pPr>
            <w:r>
              <w:rPr>
                <w:rFonts w:ascii="Arial" w:hAnsi="Arial" w:cs="Arial"/>
                <w:sz w:val="20"/>
                <w:szCs w:val="20"/>
                <w:lang w:eastAsia="sk-SK"/>
              </w:rPr>
              <w:t>EUR</w:t>
            </w:r>
          </w:p>
        </w:tc>
      </w:tr>
      <w:tr w:rsidR="00CB2496" w:rsidRPr="004772FF" w:rsidTr="00CB2496">
        <w:trPr>
          <w:gridAfter w:val="4"/>
          <w:wAfter w:w="4866" w:type="dxa"/>
          <w:trHeight w:val="255"/>
        </w:trPr>
        <w:tc>
          <w:tcPr>
            <w:tcW w:w="644" w:type="dxa"/>
            <w:tcBorders>
              <w:top w:val="nil"/>
              <w:left w:val="single" w:sz="4" w:space="0" w:color="auto"/>
              <w:bottom w:val="single" w:sz="4" w:space="0" w:color="auto"/>
              <w:right w:val="single" w:sz="4" w:space="0" w:color="auto"/>
            </w:tcBorders>
            <w:shd w:val="clear" w:color="auto" w:fill="auto"/>
            <w:noWrap/>
            <w:vAlign w:val="bottom"/>
            <w:hideMark/>
          </w:tcPr>
          <w:p w:rsidR="00CB2496" w:rsidRPr="004772FF" w:rsidRDefault="00CB2496" w:rsidP="00CB2496">
            <w:pPr>
              <w:jc w:val="center"/>
              <w:rPr>
                <w:rFonts w:ascii="Arial" w:hAnsi="Arial" w:cs="Arial"/>
                <w:sz w:val="20"/>
                <w:szCs w:val="20"/>
                <w:lang w:eastAsia="sk-SK"/>
              </w:rPr>
            </w:pPr>
            <w:r>
              <w:rPr>
                <w:rFonts w:ascii="Arial" w:hAnsi="Arial" w:cs="Arial"/>
                <w:sz w:val="20"/>
                <w:szCs w:val="20"/>
                <w:lang w:eastAsia="sk-SK"/>
              </w:rPr>
              <w:t>1.</w:t>
            </w:r>
          </w:p>
        </w:tc>
        <w:tc>
          <w:tcPr>
            <w:tcW w:w="5245" w:type="dxa"/>
            <w:tcBorders>
              <w:top w:val="nil"/>
              <w:left w:val="nil"/>
              <w:bottom w:val="single" w:sz="4" w:space="0" w:color="auto"/>
              <w:right w:val="nil"/>
            </w:tcBorders>
            <w:shd w:val="clear" w:color="auto" w:fill="auto"/>
            <w:noWrap/>
            <w:vAlign w:val="bottom"/>
            <w:hideMark/>
          </w:tcPr>
          <w:p w:rsidR="00CB2496" w:rsidRPr="004772FF" w:rsidRDefault="00CB2496" w:rsidP="00CB2496">
            <w:pPr>
              <w:rPr>
                <w:rFonts w:ascii="Arial" w:hAnsi="Arial" w:cs="Arial"/>
                <w:sz w:val="20"/>
                <w:szCs w:val="20"/>
                <w:lang w:eastAsia="sk-SK"/>
              </w:rPr>
            </w:pPr>
            <w:r>
              <w:rPr>
                <w:rFonts w:ascii="Arial" w:hAnsi="Arial" w:cs="Arial"/>
                <w:sz w:val="20"/>
                <w:szCs w:val="20"/>
                <w:lang w:eastAsia="sk-SK"/>
              </w:rPr>
              <w:t>N</w:t>
            </w:r>
            <w:r w:rsidRPr="004772FF">
              <w:rPr>
                <w:rFonts w:ascii="Arial" w:hAnsi="Arial" w:cs="Arial"/>
                <w:sz w:val="20"/>
                <w:szCs w:val="20"/>
                <w:lang w:eastAsia="sk-SK"/>
              </w:rPr>
              <w:t>ová</w:t>
            </w:r>
            <w:r>
              <w:rPr>
                <w:rFonts w:ascii="Arial" w:hAnsi="Arial" w:cs="Arial"/>
                <w:sz w:val="20"/>
                <w:szCs w:val="20"/>
                <w:lang w:eastAsia="sk-SK"/>
              </w:rPr>
              <w:t xml:space="preserve"> smetná nádoba </w:t>
            </w:r>
            <w:r w:rsidRPr="004772FF">
              <w:rPr>
                <w:rFonts w:ascii="Arial" w:hAnsi="Arial" w:cs="Arial"/>
                <w:sz w:val="20"/>
                <w:szCs w:val="20"/>
                <w:lang w:eastAsia="sk-SK"/>
              </w:rPr>
              <w:t>občania</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CB2496" w:rsidRPr="004772FF" w:rsidRDefault="00CB2496" w:rsidP="00CB2496">
            <w:pPr>
              <w:rPr>
                <w:rFonts w:ascii="Arial" w:hAnsi="Arial" w:cs="Arial"/>
                <w:sz w:val="20"/>
                <w:szCs w:val="20"/>
                <w:lang w:eastAsia="sk-SK"/>
              </w:rPr>
            </w:pPr>
            <w:r>
              <w:rPr>
                <w:rFonts w:ascii="Arial" w:hAnsi="Arial" w:cs="Arial"/>
                <w:sz w:val="20"/>
                <w:szCs w:val="20"/>
                <w:lang w:eastAsia="sk-SK"/>
              </w:rPr>
              <w:t>100</w:t>
            </w:r>
            <w:r w:rsidRPr="004772FF">
              <w:rPr>
                <w:rFonts w:ascii="Arial" w:hAnsi="Arial" w:cs="Arial"/>
                <w:sz w:val="20"/>
                <w:szCs w:val="20"/>
                <w:lang w:eastAsia="sk-SK"/>
              </w:rPr>
              <w:t xml:space="preserve">% </w:t>
            </w:r>
            <w:r>
              <w:rPr>
                <w:rFonts w:ascii="Arial" w:hAnsi="Arial" w:cs="Arial"/>
                <w:sz w:val="20"/>
                <w:szCs w:val="20"/>
                <w:lang w:eastAsia="sk-SK"/>
              </w:rPr>
              <w:t>c</w:t>
            </w:r>
            <w:r w:rsidRPr="004772FF">
              <w:rPr>
                <w:rFonts w:ascii="Arial" w:hAnsi="Arial" w:cs="Arial"/>
                <w:sz w:val="20"/>
                <w:szCs w:val="20"/>
                <w:lang w:eastAsia="sk-SK"/>
              </w:rPr>
              <w:t>eny</w:t>
            </w:r>
            <w:r>
              <w:rPr>
                <w:rFonts w:ascii="Arial" w:hAnsi="Arial" w:cs="Arial"/>
                <w:sz w:val="20"/>
                <w:szCs w:val="20"/>
                <w:lang w:eastAsia="sk-SK"/>
              </w:rPr>
              <w:t xml:space="preserve"> nádoby</w:t>
            </w:r>
          </w:p>
        </w:tc>
        <w:tc>
          <w:tcPr>
            <w:tcW w:w="1985" w:type="dxa"/>
            <w:tcBorders>
              <w:top w:val="nil"/>
              <w:left w:val="nil"/>
              <w:bottom w:val="single" w:sz="4" w:space="0" w:color="auto"/>
              <w:right w:val="single" w:sz="4" w:space="0" w:color="auto"/>
            </w:tcBorders>
            <w:shd w:val="clear" w:color="auto" w:fill="auto"/>
            <w:noWrap/>
            <w:vAlign w:val="bottom"/>
            <w:hideMark/>
          </w:tcPr>
          <w:p w:rsidR="00CB2496" w:rsidRPr="004772FF" w:rsidRDefault="00CB2496" w:rsidP="00CB2496">
            <w:pPr>
              <w:rPr>
                <w:rFonts w:ascii="Arial" w:hAnsi="Arial" w:cs="Arial"/>
                <w:sz w:val="20"/>
                <w:szCs w:val="20"/>
                <w:lang w:eastAsia="sk-SK"/>
              </w:rPr>
            </w:pPr>
            <w:r>
              <w:rPr>
                <w:rFonts w:ascii="Arial" w:hAnsi="Arial" w:cs="Arial"/>
                <w:sz w:val="20"/>
                <w:szCs w:val="20"/>
                <w:lang w:eastAsia="sk-SK"/>
              </w:rPr>
              <w:t>100</w:t>
            </w:r>
            <w:r w:rsidRPr="004772FF">
              <w:rPr>
                <w:rFonts w:ascii="Arial" w:hAnsi="Arial" w:cs="Arial"/>
                <w:sz w:val="20"/>
                <w:szCs w:val="20"/>
                <w:lang w:eastAsia="sk-SK"/>
              </w:rPr>
              <w:t xml:space="preserve">% </w:t>
            </w:r>
            <w:r>
              <w:rPr>
                <w:rFonts w:ascii="Arial" w:hAnsi="Arial" w:cs="Arial"/>
                <w:sz w:val="20"/>
                <w:szCs w:val="20"/>
                <w:lang w:eastAsia="sk-SK"/>
              </w:rPr>
              <w:t>c</w:t>
            </w:r>
            <w:r w:rsidRPr="004772FF">
              <w:rPr>
                <w:rFonts w:ascii="Arial" w:hAnsi="Arial" w:cs="Arial"/>
                <w:sz w:val="20"/>
                <w:szCs w:val="20"/>
                <w:lang w:eastAsia="sk-SK"/>
              </w:rPr>
              <w:t>eny</w:t>
            </w:r>
            <w:r>
              <w:rPr>
                <w:rFonts w:ascii="Arial" w:hAnsi="Arial" w:cs="Arial"/>
                <w:sz w:val="20"/>
                <w:szCs w:val="20"/>
                <w:lang w:eastAsia="sk-SK"/>
              </w:rPr>
              <w:t xml:space="preserve"> nádoby</w:t>
            </w:r>
          </w:p>
        </w:tc>
      </w:tr>
      <w:tr w:rsidR="00CB2496" w:rsidRPr="004772FF" w:rsidTr="00CB2496">
        <w:trPr>
          <w:gridAfter w:val="4"/>
          <w:wAfter w:w="4866" w:type="dxa"/>
          <w:trHeight w:val="255"/>
        </w:trPr>
        <w:tc>
          <w:tcPr>
            <w:tcW w:w="644" w:type="dxa"/>
            <w:tcBorders>
              <w:top w:val="nil"/>
              <w:left w:val="single" w:sz="4" w:space="0" w:color="auto"/>
              <w:bottom w:val="single" w:sz="4" w:space="0" w:color="auto"/>
              <w:right w:val="single" w:sz="4" w:space="0" w:color="auto"/>
            </w:tcBorders>
            <w:shd w:val="clear" w:color="auto" w:fill="auto"/>
            <w:noWrap/>
            <w:vAlign w:val="bottom"/>
            <w:hideMark/>
          </w:tcPr>
          <w:p w:rsidR="00CB2496" w:rsidRPr="004772FF" w:rsidRDefault="00CB2496" w:rsidP="00CB2496">
            <w:pPr>
              <w:jc w:val="center"/>
              <w:rPr>
                <w:rFonts w:ascii="Arial" w:hAnsi="Arial" w:cs="Arial"/>
                <w:sz w:val="20"/>
                <w:szCs w:val="20"/>
                <w:lang w:eastAsia="sk-SK"/>
              </w:rPr>
            </w:pPr>
          </w:p>
        </w:tc>
        <w:tc>
          <w:tcPr>
            <w:tcW w:w="5245" w:type="dxa"/>
            <w:tcBorders>
              <w:top w:val="nil"/>
              <w:left w:val="nil"/>
              <w:bottom w:val="single" w:sz="4" w:space="0" w:color="auto"/>
              <w:right w:val="nil"/>
            </w:tcBorders>
            <w:shd w:val="clear" w:color="auto" w:fill="auto"/>
            <w:noWrap/>
            <w:vAlign w:val="bottom"/>
            <w:hideMark/>
          </w:tcPr>
          <w:p w:rsidR="00CB2496" w:rsidRPr="004772FF" w:rsidRDefault="00CB2496" w:rsidP="00CB2496">
            <w:pPr>
              <w:rPr>
                <w:rFonts w:ascii="Arial" w:hAnsi="Arial" w:cs="Arial"/>
                <w:sz w:val="20"/>
                <w:szCs w:val="20"/>
                <w:lang w:eastAsia="sk-SK"/>
              </w:rPr>
            </w:pPr>
            <w:r>
              <w:rPr>
                <w:rFonts w:ascii="Arial" w:hAnsi="Arial" w:cs="Arial"/>
                <w:sz w:val="20"/>
                <w:szCs w:val="20"/>
                <w:lang w:eastAsia="sk-SK"/>
              </w:rPr>
              <w:t>Nová smetná nádoba p</w:t>
            </w:r>
            <w:r w:rsidRPr="004772FF">
              <w:rPr>
                <w:rFonts w:ascii="Arial" w:hAnsi="Arial" w:cs="Arial"/>
                <w:sz w:val="20"/>
                <w:szCs w:val="20"/>
                <w:lang w:eastAsia="sk-SK"/>
              </w:rPr>
              <w:t>odnikatelia</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CB2496" w:rsidRPr="004772FF" w:rsidRDefault="00CB2496" w:rsidP="00CB2496">
            <w:pPr>
              <w:rPr>
                <w:rFonts w:ascii="Arial" w:hAnsi="Arial" w:cs="Arial"/>
                <w:sz w:val="20"/>
                <w:szCs w:val="20"/>
                <w:lang w:eastAsia="sk-SK"/>
              </w:rPr>
            </w:pPr>
            <w:r>
              <w:rPr>
                <w:rFonts w:ascii="Arial" w:hAnsi="Arial" w:cs="Arial"/>
                <w:sz w:val="20"/>
                <w:szCs w:val="20"/>
                <w:lang w:eastAsia="sk-SK"/>
              </w:rPr>
              <w:t>100%ceny nádoby</w:t>
            </w:r>
          </w:p>
        </w:tc>
        <w:tc>
          <w:tcPr>
            <w:tcW w:w="1985" w:type="dxa"/>
            <w:tcBorders>
              <w:top w:val="nil"/>
              <w:left w:val="nil"/>
              <w:bottom w:val="single" w:sz="4" w:space="0" w:color="auto"/>
              <w:right w:val="single" w:sz="4" w:space="0" w:color="auto"/>
            </w:tcBorders>
            <w:shd w:val="clear" w:color="auto" w:fill="auto"/>
            <w:noWrap/>
            <w:vAlign w:val="bottom"/>
            <w:hideMark/>
          </w:tcPr>
          <w:p w:rsidR="00CB2496" w:rsidRPr="004772FF" w:rsidRDefault="00CB2496" w:rsidP="00CB2496">
            <w:pPr>
              <w:rPr>
                <w:rFonts w:ascii="Arial" w:hAnsi="Arial" w:cs="Arial"/>
                <w:sz w:val="20"/>
                <w:szCs w:val="20"/>
                <w:lang w:eastAsia="sk-SK"/>
              </w:rPr>
            </w:pPr>
            <w:r>
              <w:rPr>
                <w:rFonts w:ascii="Arial" w:hAnsi="Arial" w:cs="Arial"/>
                <w:sz w:val="20"/>
                <w:szCs w:val="20"/>
                <w:lang w:eastAsia="sk-SK"/>
              </w:rPr>
              <w:t>100</w:t>
            </w:r>
            <w:r w:rsidRPr="004772FF">
              <w:rPr>
                <w:rFonts w:ascii="Arial" w:hAnsi="Arial" w:cs="Arial"/>
                <w:sz w:val="20"/>
                <w:szCs w:val="20"/>
                <w:lang w:eastAsia="sk-SK"/>
              </w:rPr>
              <w:t xml:space="preserve">% </w:t>
            </w:r>
            <w:r>
              <w:rPr>
                <w:rFonts w:ascii="Arial" w:hAnsi="Arial" w:cs="Arial"/>
                <w:sz w:val="20"/>
                <w:szCs w:val="20"/>
                <w:lang w:eastAsia="sk-SK"/>
              </w:rPr>
              <w:t>c</w:t>
            </w:r>
            <w:r w:rsidRPr="004772FF">
              <w:rPr>
                <w:rFonts w:ascii="Arial" w:hAnsi="Arial" w:cs="Arial"/>
                <w:sz w:val="20"/>
                <w:szCs w:val="20"/>
                <w:lang w:eastAsia="sk-SK"/>
              </w:rPr>
              <w:t>eny</w:t>
            </w:r>
            <w:r>
              <w:rPr>
                <w:rFonts w:ascii="Arial" w:hAnsi="Arial" w:cs="Arial"/>
                <w:sz w:val="20"/>
                <w:szCs w:val="20"/>
                <w:lang w:eastAsia="sk-SK"/>
              </w:rPr>
              <w:t xml:space="preserve"> nádoby</w:t>
            </w:r>
          </w:p>
        </w:tc>
      </w:tr>
      <w:tr w:rsidR="00CB2496" w:rsidRPr="004772FF" w:rsidTr="00CB2496">
        <w:trPr>
          <w:gridAfter w:val="4"/>
          <w:wAfter w:w="4866" w:type="dxa"/>
          <w:trHeight w:val="255"/>
        </w:trPr>
        <w:tc>
          <w:tcPr>
            <w:tcW w:w="644" w:type="dxa"/>
            <w:tcBorders>
              <w:top w:val="nil"/>
              <w:left w:val="single" w:sz="4" w:space="0" w:color="auto"/>
              <w:bottom w:val="single" w:sz="4" w:space="0" w:color="auto"/>
              <w:right w:val="single" w:sz="4" w:space="0" w:color="auto"/>
            </w:tcBorders>
            <w:shd w:val="clear" w:color="auto" w:fill="auto"/>
            <w:noWrap/>
            <w:vAlign w:val="bottom"/>
            <w:hideMark/>
          </w:tcPr>
          <w:p w:rsidR="00CB2496" w:rsidRPr="004772FF" w:rsidRDefault="00CB2496" w:rsidP="00CB2496">
            <w:pPr>
              <w:jc w:val="center"/>
              <w:rPr>
                <w:rFonts w:ascii="Arial" w:hAnsi="Arial" w:cs="Arial"/>
                <w:sz w:val="20"/>
                <w:szCs w:val="20"/>
                <w:lang w:eastAsia="sk-SK"/>
              </w:rPr>
            </w:pPr>
          </w:p>
        </w:tc>
        <w:tc>
          <w:tcPr>
            <w:tcW w:w="5245" w:type="dxa"/>
            <w:tcBorders>
              <w:top w:val="nil"/>
              <w:left w:val="nil"/>
              <w:bottom w:val="single" w:sz="4" w:space="0" w:color="auto"/>
              <w:right w:val="nil"/>
            </w:tcBorders>
            <w:shd w:val="clear" w:color="auto" w:fill="auto"/>
            <w:noWrap/>
            <w:vAlign w:val="bottom"/>
            <w:hideMark/>
          </w:tcPr>
          <w:p w:rsidR="00CB2496" w:rsidRPr="004772FF" w:rsidRDefault="00CB2496" w:rsidP="00CB2496">
            <w:pPr>
              <w:rPr>
                <w:rFonts w:ascii="Arial" w:hAnsi="Arial" w:cs="Arial"/>
                <w:sz w:val="20"/>
                <w:szCs w:val="20"/>
                <w:lang w:eastAsia="sk-SK"/>
              </w:rPr>
            </w:pPr>
            <w:r>
              <w:rPr>
                <w:rFonts w:ascii="Arial" w:hAnsi="Arial" w:cs="Arial"/>
                <w:sz w:val="20"/>
                <w:szCs w:val="20"/>
                <w:lang w:eastAsia="sk-SK"/>
              </w:rPr>
              <w:t>Potvrdenie o umiestnení odpadu/kolaudačné rozhodnutie</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CB2496" w:rsidRPr="004772FF" w:rsidRDefault="00CB2496" w:rsidP="00CB2496">
            <w:pPr>
              <w:jc w:val="center"/>
              <w:rPr>
                <w:rFonts w:ascii="Arial" w:hAnsi="Arial" w:cs="Arial"/>
                <w:sz w:val="20"/>
                <w:szCs w:val="20"/>
                <w:lang w:eastAsia="sk-SK"/>
              </w:rPr>
            </w:pPr>
            <w:r>
              <w:rPr>
                <w:rFonts w:ascii="Arial" w:hAnsi="Arial" w:cs="Arial"/>
                <w:sz w:val="20"/>
                <w:szCs w:val="20"/>
                <w:lang w:eastAsia="sk-SK"/>
              </w:rPr>
              <w:t>10</w:t>
            </w:r>
          </w:p>
        </w:tc>
        <w:tc>
          <w:tcPr>
            <w:tcW w:w="1985" w:type="dxa"/>
            <w:tcBorders>
              <w:top w:val="nil"/>
              <w:left w:val="nil"/>
              <w:bottom w:val="single" w:sz="4" w:space="0" w:color="auto"/>
              <w:right w:val="single" w:sz="4" w:space="0" w:color="auto"/>
            </w:tcBorders>
            <w:shd w:val="clear" w:color="auto" w:fill="auto"/>
            <w:noWrap/>
            <w:vAlign w:val="bottom"/>
            <w:hideMark/>
          </w:tcPr>
          <w:p w:rsidR="00CB2496" w:rsidRPr="004772FF" w:rsidRDefault="00CB2496" w:rsidP="00CB2496">
            <w:pPr>
              <w:jc w:val="center"/>
              <w:rPr>
                <w:rFonts w:ascii="Arial" w:hAnsi="Arial" w:cs="Arial"/>
                <w:sz w:val="20"/>
                <w:szCs w:val="20"/>
                <w:lang w:eastAsia="sk-SK"/>
              </w:rPr>
            </w:pPr>
            <w:r>
              <w:rPr>
                <w:rFonts w:ascii="Arial" w:hAnsi="Arial" w:cs="Arial"/>
                <w:sz w:val="20"/>
                <w:szCs w:val="20"/>
                <w:lang w:eastAsia="sk-SK"/>
              </w:rPr>
              <w:t>10</w:t>
            </w:r>
          </w:p>
        </w:tc>
      </w:tr>
      <w:tr w:rsidR="00CB2496" w:rsidRPr="004772FF" w:rsidTr="00CB2496">
        <w:trPr>
          <w:gridAfter w:val="4"/>
          <w:wAfter w:w="4866" w:type="dxa"/>
          <w:trHeight w:val="255"/>
        </w:trPr>
        <w:tc>
          <w:tcPr>
            <w:tcW w:w="644" w:type="dxa"/>
            <w:tcBorders>
              <w:top w:val="nil"/>
              <w:left w:val="single" w:sz="4" w:space="0" w:color="auto"/>
              <w:bottom w:val="single" w:sz="4" w:space="0" w:color="auto"/>
              <w:right w:val="single" w:sz="4" w:space="0" w:color="auto"/>
            </w:tcBorders>
            <w:shd w:val="clear" w:color="auto" w:fill="auto"/>
            <w:noWrap/>
            <w:vAlign w:val="bottom"/>
            <w:hideMark/>
          </w:tcPr>
          <w:p w:rsidR="00CB2496" w:rsidRPr="004772FF" w:rsidRDefault="00CB2496" w:rsidP="00CB2496">
            <w:pPr>
              <w:jc w:val="center"/>
              <w:rPr>
                <w:rFonts w:ascii="Arial" w:hAnsi="Arial" w:cs="Arial"/>
                <w:sz w:val="20"/>
                <w:szCs w:val="20"/>
                <w:lang w:eastAsia="sk-SK"/>
              </w:rPr>
            </w:pPr>
            <w:r>
              <w:rPr>
                <w:rFonts w:ascii="Arial" w:hAnsi="Arial" w:cs="Arial"/>
                <w:sz w:val="20"/>
                <w:szCs w:val="20"/>
                <w:lang w:eastAsia="sk-SK"/>
              </w:rPr>
              <w:t>2.</w:t>
            </w:r>
          </w:p>
        </w:tc>
        <w:tc>
          <w:tcPr>
            <w:tcW w:w="5245" w:type="dxa"/>
            <w:tcBorders>
              <w:top w:val="nil"/>
              <w:left w:val="nil"/>
              <w:bottom w:val="single" w:sz="4" w:space="0" w:color="auto"/>
              <w:right w:val="nil"/>
            </w:tcBorders>
            <w:shd w:val="clear" w:color="auto" w:fill="auto"/>
            <w:noWrap/>
            <w:vAlign w:val="bottom"/>
            <w:hideMark/>
          </w:tcPr>
          <w:p w:rsidR="00CB2496" w:rsidRPr="004772FF" w:rsidRDefault="00CB2496" w:rsidP="00CB2496">
            <w:pPr>
              <w:rPr>
                <w:rFonts w:ascii="Arial" w:hAnsi="Arial" w:cs="Arial"/>
                <w:sz w:val="20"/>
                <w:szCs w:val="20"/>
                <w:lang w:eastAsia="sk-SK"/>
              </w:rPr>
            </w:pPr>
            <w:r w:rsidRPr="004772FF">
              <w:rPr>
                <w:rFonts w:ascii="Arial" w:hAnsi="Arial" w:cs="Arial"/>
                <w:b/>
                <w:bCs/>
                <w:sz w:val="20"/>
                <w:szCs w:val="20"/>
                <w:lang w:eastAsia="sk-SK"/>
              </w:rPr>
              <w:t>Cintorínsky poplatok</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CB2496" w:rsidRPr="004772FF" w:rsidRDefault="00CB2496" w:rsidP="00CB2496">
            <w:pPr>
              <w:rPr>
                <w:rFonts w:ascii="Arial" w:hAnsi="Arial" w:cs="Arial"/>
                <w:sz w:val="20"/>
                <w:szCs w:val="20"/>
                <w:lang w:eastAsia="sk-SK"/>
              </w:rPr>
            </w:pPr>
            <w:r w:rsidRPr="004772FF">
              <w:rPr>
                <w:rFonts w:ascii="Arial" w:hAnsi="Arial" w:cs="Arial"/>
                <w:sz w:val="20"/>
                <w:szCs w:val="20"/>
                <w:lang w:eastAsia="sk-SK"/>
              </w:rPr>
              <w:t> </w:t>
            </w:r>
          </w:p>
        </w:tc>
        <w:tc>
          <w:tcPr>
            <w:tcW w:w="1985" w:type="dxa"/>
            <w:tcBorders>
              <w:top w:val="nil"/>
              <w:left w:val="nil"/>
              <w:bottom w:val="single" w:sz="4" w:space="0" w:color="auto"/>
              <w:right w:val="single" w:sz="4" w:space="0" w:color="auto"/>
            </w:tcBorders>
            <w:shd w:val="clear" w:color="auto" w:fill="auto"/>
            <w:noWrap/>
            <w:vAlign w:val="bottom"/>
            <w:hideMark/>
          </w:tcPr>
          <w:p w:rsidR="00CB2496" w:rsidRPr="004772FF" w:rsidRDefault="00CB2496" w:rsidP="00CB2496">
            <w:pPr>
              <w:jc w:val="center"/>
              <w:rPr>
                <w:rFonts w:ascii="Arial" w:hAnsi="Arial" w:cs="Arial"/>
                <w:sz w:val="20"/>
                <w:szCs w:val="20"/>
                <w:lang w:eastAsia="sk-SK"/>
              </w:rPr>
            </w:pPr>
            <w:r w:rsidRPr="004772FF">
              <w:rPr>
                <w:rFonts w:ascii="Arial" w:hAnsi="Arial" w:cs="Arial"/>
                <w:sz w:val="20"/>
                <w:szCs w:val="20"/>
                <w:lang w:eastAsia="sk-SK"/>
              </w:rPr>
              <w:t> </w:t>
            </w:r>
          </w:p>
        </w:tc>
      </w:tr>
      <w:tr w:rsidR="00CB2496" w:rsidRPr="004772FF" w:rsidTr="00CB2496">
        <w:trPr>
          <w:gridAfter w:val="4"/>
          <w:wAfter w:w="4866" w:type="dxa"/>
          <w:trHeight w:val="255"/>
        </w:trPr>
        <w:tc>
          <w:tcPr>
            <w:tcW w:w="644" w:type="dxa"/>
            <w:tcBorders>
              <w:top w:val="nil"/>
              <w:left w:val="single" w:sz="4" w:space="0" w:color="auto"/>
              <w:bottom w:val="single" w:sz="4" w:space="0" w:color="auto"/>
              <w:right w:val="single" w:sz="4" w:space="0" w:color="auto"/>
            </w:tcBorders>
            <w:shd w:val="clear" w:color="auto" w:fill="auto"/>
            <w:noWrap/>
            <w:vAlign w:val="bottom"/>
            <w:hideMark/>
          </w:tcPr>
          <w:p w:rsidR="00CB2496" w:rsidRPr="004772FF" w:rsidRDefault="00CB2496" w:rsidP="00CB2496">
            <w:pPr>
              <w:jc w:val="center"/>
              <w:rPr>
                <w:rFonts w:ascii="Arial" w:hAnsi="Arial" w:cs="Arial"/>
                <w:sz w:val="20"/>
                <w:szCs w:val="20"/>
                <w:lang w:eastAsia="sk-SK"/>
              </w:rPr>
            </w:pPr>
          </w:p>
        </w:tc>
        <w:tc>
          <w:tcPr>
            <w:tcW w:w="5245" w:type="dxa"/>
            <w:tcBorders>
              <w:top w:val="nil"/>
              <w:left w:val="nil"/>
              <w:bottom w:val="single" w:sz="4" w:space="0" w:color="auto"/>
              <w:right w:val="nil"/>
            </w:tcBorders>
            <w:shd w:val="clear" w:color="auto" w:fill="auto"/>
            <w:noWrap/>
            <w:vAlign w:val="bottom"/>
            <w:hideMark/>
          </w:tcPr>
          <w:p w:rsidR="00CB2496" w:rsidRPr="004772FF" w:rsidRDefault="00CB2496" w:rsidP="00CB2496">
            <w:pPr>
              <w:rPr>
                <w:rFonts w:ascii="Arial" w:hAnsi="Arial" w:cs="Arial"/>
                <w:b/>
                <w:bCs/>
                <w:sz w:val="20"/>
                <w:szCs w:val="20"/>
                <w:lang w:eastAsia="sk-SK"/>
              </w:rPr>
            </w:pPr>
            <w:r>
              <w:rPr>
                <w:rFonts w:ascii="Arial" w:hAnsi="Arial" w:cs="Arial"/>
                <w:sz w:val="20"/>
                <w:szCs w:val="20"/>
                <w:lang w:eastAsia="sk-SK"/>
              </w:rPr>
              <w:t xml:space="preserve">starý </w:t>
            </w:r>
            <w:proofErr w:type="spellStart"/>
            <w:r>
              <w:rPr>
                <w:rFonts w:ascii="Arial" w:hAnsi="Arial" w:cs="Arial"/>
                <w:sz w:val="20"/>
                <w:szCs w:val="20"/>
                <w:lang w:eastAsia="sk-SK"/>
              </w:rPr>
              <w:t>j</w:t>
            </w:r>
            <w:r w:rsidRPr="004772FF">
              <w:rPr>
                <w:rFonts w:ascii="Arial" w:hAnsi="Arial" w:cs="Arial"/>
                <w:sz w:val="20"/>
                <w:szCs w:val="20"/>
                <w:lang w:eastAsia="sk-SK"/>
              </w:rPr>
              <w:t>ednohrob</w:t>
            </w:r>
            <w:proofErr w:type="spellEnd"/>
            <w:r>
              <w:rPr>
                <w:rFonts w:ascii="Arial" w:hAnsi="Arial" w:cs="Arial"/>
                <w:sz w:val="20"/>
                <w:szCs w:val="20"/>
                <w:lang w:eastAsia="sk-SK"/>
              </w:rPr>
              <w:t xml:space="preserve"> </w:t>
            </w:r>
            <w:r w:rsidRPr="004772FF">
              <w:rPr>
                <w:rFonts w:ascii="Arial" w:hAnsi="Arial" w:cs="Arial"/>
                <w:sz w:val="20"/>
                <w:szCs w:val="20"/>
                <w:lang w:eastAsia="sk-SK"/>
              </w:rPr>
              <w:t>/ 10 rokov</w:t>
            </w:r>
            <w:r>
              <w:rPr>
                <w:rFonts w:ascii="Arial" w:hAnsi="Arial" w:cs="Arial"/>
                <w:sz w:val="20"/>
                <w:szCs w:val="20"/>
                <w:lang w:eastAsia="sk-SK"/>
              </w:rPr>
              <w:t>/</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CB2496" w:rsidRPr="004772FF" w:rsidRDefault="00CB2496" w:rsidP="00CB2496">
            <w:pPr>
              <w:jc w:val="center"/>
              <w:rPr>
                <w:rFonts w:ascii="Arial" w:hAnsi="Arial" w:cs="Arial"/>
                <w:sz w:val="20"/>
                <w:szCs w:val="20"/>
                <w:lang w:eastAsia="sk-SK"/>
              </w:rPr>
            </w:pPr>
            <w:r>
              <w:rPr>
                <w:rFonts w:ascii="Arial" w:hAnsi="Arial" w:cs="Arial"/>
                <w:sz w:val="20"/>
                <w:szCs w:val="20"/>
                <w:lang w:eastAsia="sk-SK"/>
              </w:rPr>
              <w:t>10</w:t>
            </w:r>
          </w:p>
        </w:tc>
        <w:tc>
          <w:tcPr>
            <w:tcW w:w="1985" w:type="dxa"/>
            <w:tcBorders>
              <w:top w:val="nil"/>
              <w:left w:val="nil"/>
              <w:bottom w:val="single" w:sz="4" w:space="0" w:color="auto"/>
              <w:right w:val="single" w:sz="4" w:space="0" w:color="auto"/>
            </w:tcBorders>
            <w:shd w:val="clear" w:color="auto" w:fill="auto"/>
            <w:noWrap/>
            <w:vAlign w:val="bottom"/>
            <w:hideMark/>
          </w:tcPr>
          <w:p w:rsidR="00CB2496" w:rsidRPr="004772FF" w:rsidRDefault="00CB2496" w:rsidP="00CB2496">
            <w:pPr>
              <w:jc w:val="center"/>
              <w:rPr>
                <w:rFonts w:ascii="Arial" w:hAnsi="Arial" w:cs="Arial"/>
                <w:sz w:val="20"/>
                <w:szCs w:val="20"/>
                <w:lang w:eastAsia="sk-SK"/>
              </w:rPr>
            </w:pPr>
            <w:r>
              <w:rPr>
                <w:rFonts w:ascii="Arial" w:hAnsi="Arial" w:cs="Arial"/>
                <w:sz w:val="20"/>
                <w:szCs w:val="20"/>
                <w:lang w:eastAsia="sk-SK"/>
              </w:rPr>
              <w:t>1</w:t>
            </w:r>
            <w:r w:rsidRPr="004772FF">
              <w:rPr>
                <w:rFonts w:ascii="Arial" w:hAnsi="Arial" w:cs="Arial"/>
                <w:sz w:val="20"/>
                <w:szCs w:val="20"/>
                <w:lang w:eastAsia="sk-SK"/>
              </w:rPr>
              <w:t>0</w:t>
            </w:r>
          </w:p>
        </w:tc>
      </w:tr>
      <w:tr w:rsidR="00CB2496" w:rsidRPr="004772FF" w:rsidTr="00CB2496">
        <w:trPr>
          <w:gridAfter w:val="4"/>
          <w:wAfter w:w="4866" w:type="dxa"/>
          <w:trHeight w:val="255"/>
        </w:trPr>
        <w:tc>
          <w:tcPr>
            <w:tcW w:w="644" w:type="dxa"/>
            <w:tcBorders>
              <w:top w:val="nil"/>
              <w:left w:val="single" w:sz="4" w:space="0" w:color="auto"/>
              <w:bottom w:val="single" w:sz="4" w:space="0" w:color="auto"/>
              <w:right w:val="single" w:sz="4" w:space="0" w:color="auto"/>
            </w:tcBorders>
            <w:shd w:val="clear" w:color="auto" w:fill="auto"/>
            <w:noWrap/>
            <w:vAlign w:val="bottom"/>
          </w:tcPr>
          <w:p w:rsidR="00CB2496" w:rsidRPr="004772FF" w:rsidRDefault="00CB2496" w:rsidP="00CB2496">
            <w:pPr>
              <w:jc w:val="center"/>
              <w:rPr>
                <w:rFonts w:ascii="Arial" w:hAnsi="Arial" w:cs="Arial"/>
                <w:sz w:val="20"/>
                <w:szCs w:val="20"/>
                <w:lang w:eastAsia="sk-SK"/>
              </w:rPr>
            </w:pPr>
          </w:p>
        </w:tc>
        <w:tc>
          <w:tcPr>
            <w:tcW w:w="5245" w:type="dxa"/>
            <w:tcBorders>
              <w:top w:val="nil"/>
              <w:left w:val="nil"/>
              <w:bottom w:val="single" w:sz="4" w:space="0" w:color="auto"/>
              <w:right w:val="nil"/>
            </w:tcBorders>
            <w:shd w:val="clear" w:color="auto" w:fill="auto"/>
            <w:noWrap/>
            <w:vAlign w:val="bottom"/>
          </w:tcPr>
          <w:p w:rsidR="00CB2496" w:rsidRDefault="00CB2496" w:rsidP="00CB2496">
            <w:pPr>
              <w:rPr>
                <w:rFonts w:ascii="Arial" w:hAnsi="Arial" w:cs="Arial"/>
                <w:sz w:val="20"/>
                <w:szCs w:val="20"/>
                <w:lang w:eastAsia="sk-SK"/>
              </w:rPr>
            </w:pPr>
            <w:r>
              <w:rPr>
                <w:rFonts w:ascii="Arial" w:hAnsi="Arial" w:cs="Arial"/>
                <w:sz w:val="20"/>
                <w:szCs w:val="20"/>
                <w:lang w:eastAsia="sk-SK"/>
              </w:rPr>
              <w:t xml:space="preserve">nový </w:t>
            </w:r>
            <w:proofErr w:type="spellStart"/>
            <w:r>
              <w:rPr>
                <w:rFonts w:ascii="Arial" w:hAnsi="Arial" w:cs="Arial"/>
                <w:sz w:val="20"/>
                <w:szCs w:val="20"/>
                <w:lang w:eastAsia="sk-SK"/>
              </w:rPr>
              <w:t>jednohrob</w:t>
            </w:r>
            <w:proofErr w:type="spellEnd"/>
            <w:r>
              <w:rPr>
                <w:rFonts w:ascii="Arial" w:hAnsi="Arial" w:cs="Arial"/>
                <w:sz w:val="20"/>
                <w:szCs w:val="20"/>
                <w:lang w:eastAsia="sk-SK"/>
              </w:rPr>
              <w:t xml:space="preserve"> / 10 rokov/</w:t>
            </w:r>
          </w:p>
        </w:tc>
        <w:tc>
          <w:tcPr>
            <w:tcW w:w="1984" w:type="dxa"/>
            <w:tcBorders>
              <w:top w:val="nil"/>
              <w:left w:val="single" w:sz="4" w:space="0" w:color="auto"/>
              <w:bottom w:val="single" w:sz="4" w:space="0" w:color="auto"/>
              <w:right w:val="single" w:sz="4" w:space="0" w:color="auto"/>
            </w:tcBorders>
            <w:shd w:val="clear" w:color="auto" w:fill="auto"/>
            <w:noWrap/>
            <w:vAlign w:val="bottom"/>
          </w:tcPr>
          <w:p w:rsidR="00CB2496" w:rsidRDefault="00CB2496" w:rsidP="00CB2496">
            <w:pPr>
              <w:jc w:val="center"/>
              <w:rPr>
                <w:rFonts w:ascii="Arial" w:hAnsi="Arial" w:cs="Arial"/>
                <w:sz w:val="20"/>
                <w:szCs w:val="20"/>
                <w:lang w:eastAsia="sk-SK"/>
              </w:rPr>
            </w:pPr>
            <w:r>
              <w:rPr>
                <w:rFonts w:ascii="Arial" w:hAnsi="Arial" w:cs="Arial"/>
                <w:sz w:val="20"/>
                <w:szCs w:val="20"/>
                <w:lang w:eastAsia="sk-SK"/>
              </w:rPr>
              <w:t>20</w:t>
            </w:r>
          </w:p>
        </w:tc>
        <w:tc>
          <w:tcPr>
            <w:tcW w:w="1985" w:type="dxa"/>
            <w:tcBorders>
              <w:top w:val="nil"/>
              <w:left w:val="nil"/>
              <w:bottom w:val="single" w:sz="4" w:space="0" w:color="auto"/>
              <w:right w:val="single" w:sz="4" w:space="0" w:color="auto"/>
            </w:tcBorders>
            <w:shd w:val="clear" w:color="auto" w:fill="auto"/>
            <w:noWrap/>
            <w:vAlign w:val="bottom"/>
          </w:tcPr>
          <w:p w:rsidR="00CB2496" w:rsidRDefault="00CB2496" w:rsidP="00CB2496">
            <w:pPr>
              <w:jc w:val="center"/>
              <w:rPr>
                <w:rFonts w:ascii="Arial" w:hAnsi="Arial" w:cs="Arial"/>
                <w:sz w:val="20"/>
                <w:szCs w:val="20"/>
                <w:lang w:eastAsia="sk-SK"/>
              </w:rPr>
            </w:pPr>
            <w:r>
              <w:rPr>
                <w:rFonts w:ascii="Arial" w:hAnsi="Arial" w:cs="Arial"/>
                <w:sz w:val="20"/>
                <w:szCs w:val="20"/>
                <w:lang w:eastAsia="sk-SK"/>
              </w:rPr>
              <w:t>20</w:t>
            </w:r>
          </w:p>
        </w:tc>
      </w:tr>
      <w:tr w:rsidR="00CB2496" w:rsidRPr="004772FF" w:rsidTr="00CB2496">
        <w:trPr>
          <w:gridAfter w:val="4"/>
          <w:wAfter w:w="4866" w:type="dxa"/>
          <w:trHeight w:val="255"/>
        </w:trPr>
        <w:tc>
          <w:tcPr>
            <w:tcW w:w="644" w:type="dxa"/>
            <w:tcBorders>
              <w:top w:val="nil"/>
              <w:left w:val="single" w:sz="4" w:space="0" w:color="auto"/>
              <w:bottom w:val="single" w:sz="4" w:space="0" w:color="auto"/>
              <w:right w:val="single" w:sz="4" w:space="0" w:color="auto"/>
            </w:tcBorders>
            <w:shd w:val="clear" w:color="auto" w:fill="auto"/>
            <w:noWrap/>
            <w:vAlign w:val="bottom"/>
          </w:tcPr>
          <w:p w:rsidR="00CB2496" w:rsidRPr="004772FF" w:rsidRDefault="00CB2496" w:rsidP="00CB2496">
            <w:pPr>
              <w:jc w:val="center"/>
              <w:rPr>
                <w:rFonts w:ascii="Arial" w:hAnsi="Arial" w:cs="Arial"/>
                <w:sz w:val="20"/>
                <w:szCs w:val="20"/>
                <w:lang w:eastAsia="sk-SK"/>
              </w:rPr>
            </w:pPr>
          </w:p>
        </w:tc>
        <w:tc>
          <w:tcPr>
            <w:tcW w:w="5245" w:type="dxa"/>
            <w:tcBorders>
              <w:top w:val="nil"/>
              <w:left w:val="nil"/>
              <w:bottom w:val="single" w:sz="4" w:space="0" w:color="auto"/>
              <w:right w:val="nil"/>
            </w:tcBorders>
            <w:shd w:val="clear" w:color="auto" w:fill="auto"/>
            <w:noWrap/>
            <w:vAlign w:val="bottom"/>
          </w:tcPr>
          <w:p w:rsidR="00CB2496" w:rsidRDefault="00CB2496" w:rsidP="00CB2496">
            <w:pPr>
              <w:rPr>
                <w:rFonts w:ascii="Arial" w:hAnsi="Arial" w:cs="Arial"/>
                <w:sz w:val="20"/>
                <w:szCs w:val="20"/>
                <w:lang w:eastAsia="sk-SK"/>
              </w:rPr>
            </w:pPr>
            <w:r>
              <w:rPr>
                <w:rFonts w:ascii="Arial" w:hAnsi="Arial" w:cs="Arial"/>
                <w:sz w:val="20"/>
                <w:szCs w:val="20"/>
                <w:lang w:eastAsia="sk-SK"/>
              </w:rPr>
              <w:t xml:space="preserve">starý </w:t>
            </w:r>
            <w:proofErr w:type="spellStart"/>
            <w:r>
              <w:rPr>
                <w:rFonts w:ascii="Arial" w:hAnsi="Arial" w:cs="Arial"/>
                <w:sz w:val="20"/>
                <w:szCs w:val="20"/>
                <w:lang w:eastAsia="sk-SK"/>
              </w:rPr>
              <w:t>dvojhrob</w:t>
            </w:r>
            <w:proofErr w:type="spellEnd"/>
            <w:r>
              <w:rPr>
                <w:rFonts w:ascii="Arial" w:hAnsi="Arial" w:cs="Arial"/>
                <w:sz w:val="20"/>
                <w:szCs w:val="20"/>
                <w:lang w:eastAsia="sk-SK"/>
              </w:rPr>
              <w:t xml:space="preserve"> /10 rokov/</w:t>
            </w:r>
          </w:p>
        </w:tc>
        <w:tc>
          <w:tcPr>
            <w:tcW w:w="1984" w:type="dxa"/>
            <w:tcBorders>
              <w:top w:val="nil"/>
              <w:left w:val="single" w:sz="4" w:space="0" w:color="auto"/>
              <w:bottom w:val="single" w:sz="4" w:space="0" w:color="auto"/>
              <w:right w:val="single" w:sz="4" w:space="0" w:color="auto"/>
            </w:tcBorders>
            <w:shd w:val="clear" w:color="auto" w:fill="auto"/>
            <w:noWrap/>
            <w:vAlign w:val="bottom"/>
          </w:tcPr>
          <w:p w:rsidR="00CB2496" w:rsidRDefault="00CB2496" w:rsidP="00CB2496">
            <w:pPr>
              <w:jc w:val="center"/>
              <w:rPr>
                <w:rFonts w:ascii="Arial" w:hAnsi="Arial" w:cs="Arial"/>
                <w:sz w:val="20"/>
                <w:szCs w:val="20"/>
                <w:lang w:eastAsia="sk-SK"/>
              </w:rPr>
            </w:pPr>
            <w:r>
              <w:rPr>
                <w:rFonts w:ascii="Arial" w:hAnsi="Arial" w:cs="Arial"/>
                <w:sz w:val="20"/>
                <w:szCs w:val="20"/>
                <w:lang w:eastAsia="sk-SK"/>
              </w:rPr>
              <w:t>20</w:t>
            </w:r>
          </w:p>
        </w:tc>
        <w:tc>
          <w:tcPr>
            <w:tcW w:w="1985" w:type="dxa"/>
            <w:tcBorders>
              <w:top w:val="nil"/>
              <w:left w:val="nil"/>
              <w:bottom w:val="single" w:sz="4" w:space="0" w:color="auto"/>
              <w:right w:val="single" w:sz="4" w:space="0" w:color="auto"/>
            </w:tcBorders>
            <w:shd w:val="clear" w:color="auto" w:fill="auto"/>
            <w:noWrap/>
            <w:vAlign w:val="bottom"/>
          </w:tcPr>
          <w:p w:rsidR="00CB2496" w:rsidRDefault="00CB2496" w:rsidP="00CB2496">
            <w:pPr>
              <w:jc w:val="center"/>
              <w:rPr>
                <w:rFonts w:ascii="Arial" w:hAnsi="Arial" w:cs="Arial"/>
                <w:sz w:val="20"/>
                <w:szCs w:val="20"/>
                <w:lang w:eastAsia="sk-SK"/>
              </w:rPr>
            </w:pPr>
            <w:r>
              <w:rPr>
                <w:rFonts w:ascii="Arial" w:hAnsi="Arial" w:cs="Arial"/>
                <w:sz w:val="20"/>
                <w:szCs w:val="20"/>
                <w:lang w:eastAsia="sk-SK"/>
              </w:rPr>
              <w:t>20</w:t>
            </w:r>
          </w:p>
        </w:tc>
      </w:tr>
      <w:tr w:rsidR="00CB2496" w:rsidRPr="004772FF" w:rsidTr="00CB2496">
        <w:trPr>
          <w:gridAfter w:val="4"/>
          <w:wAfter w:w="4866" w:type="dxa"/>
          <w:trHeight w:val="312"/>
        </w:trPr>
        <w:tc>
          <w:tcPr>
            <w:tcW w:w="644" w:type="dxa"/>
            <w:tcBorders>
              <w:top w:val="nil"/>
              <w:left w:val="single" w:sz="4" w:space="0" w:color="auto"/>
              <w:bottom w:val="single" w:sz="4" w:space="0" w:color="auto"/>
              <w:right w:val="single" w:sz="4" w:space="0" w:color="auto"/>
            </w:tcBorders>
            <w:shd w:val="clear" w:color="auto" w:fill="auto"/>
            <w:noWrap/>
            <w:vAlign w:val="bottom"/>
            <w:hideMark/>
          </w:tcPr>
          <w:p w:rsidR="00CB2496" w:rsidRPr="004772FF" w:rsidRDefault="00CB2496" w:rsidP="00CB2496">
            <w:pPr>
              <w:jc w:val="center"/>
              <w:rPr>
                <w:rFonts w:ascii="Arial" w:hAnsi="Arial" w:cs="Arial"/>
                <w:sz w:val="20"/>
                <w:szCs w:val="20"/>
                <w:lang w:eastAsia="sk-SK"/>
              </w:rPr>
            </w:pPr>
          </w:p>
        </w:tc>
        <w:tc>
          <w:tcPr>
            <w:tcW w:w="5245" w:type="dxa"/>
            <w:tcBorders>
              <w:top w:val="nil"/>
              <w:left w:val="nil"/>
              <w:bottom w:val="single" w:sz="4" w:space="0" w:color="auto"/>
              <w:right w:val="nil"/>
            </w:tcBorders>
            <w:shd w:val="clear" w:color="auto" w:fill="auto"/>
            <w:noWrap/>
            <w:vAlign w:val="bottom"/>
            <w:hideMark/>
          </w:tcPr>
          <w:p w:rsidR="00CB2496" w:rsidRPr="004772FF" w:rsidRDefault="00CB2496" w:rsidP="00CB2496">
            <w:pPr>
              <w:rPr>
                <w:rFonts w:ascii="Arial" w:hAnsi="Arial" w:cs="Arial"/>
                <w:sz w:val="20"/>
                <w:szCs w:val="20"/>
                <w:lang w:eastAsia="sk-SK"/>
              </w:rPr>
            </w:pPr>
            <w:r>
              <w:rPr>
                <w:rFonts w:ascii="Arial" w:hAnsi="Arial" w:cs="Arial"/>
                <w:sz w:val="20"/>
                <w:szCs w:val="20"/>
                <w:lang w:eastAsia="sk-SK"/>
              </w:rPr>
              <w:t xml:space="preserve">nový </w:t>
            </w:r>
            <w:proofErr w:type="spellStart"/>
            <w:r w:rsidRPr="004772FF">
              <w:rPr>
                <w:rFonts w:ascii="Arial" w:hAnsi="Arial" w:cs="Arial"/>
                <w:sz w:val="20"/>
                <w:szCs w:val="20"/>
                <w:lang w:eastAsia="sk-SK"/>
              </w:rPr>
              <w:t>dvojhrob</w:t>
            </w:r>
            <w:proofErr w:type="spellEnd"/>
            <w:r>
              <w:rPr>
                <w:rFonts w:ascii="Arial" w:hAnsi="Arial" w:cs="Arial"/>
                <w:sz w:val="20"/>
                <w:szCs w:val="20"/>
                <w:lang w:eastAsia="sk-SK"/>
              </w:rPr>
              <w:t xml:space="preserve"> </w:t>
            </w:r>
            <w:r w:rsidRPr="004772FF">
              <w:rPr>
                <w:rFonts w:ascii="Arial" w:hAnsi="Arial" w:cs="Arial"/>
                <w:sz w:val="20"/>
                <w:szCs w:val="20"/>
                <w:lang w:eastAsia="sk-SK"/>
              </w:rPr>
              <w:t>/10 rokov</w:t>
            </w:r>
            <w:r>
              <w:rPr>
                <w:rFonts w:ascii="Arial" w:hAnsi="Arial" w:cs="Arial"/>
                <w:sz w:val="20"/>
                <w:szCs w:val="20"/>
                <w:lang w:eastAsia="sk-SK"/>
              </w:rPr>
              <w:t>/</w:t>
            </w:r>
          </w:p>
        </w:tc>
        <w:tc>
          <w:tcPr>
            <w:tcW w:w="1984" w:type="dxa"/>
            <w:tcBorders>
              <w:top w:val="nil"/>
              <w:left w:val="single" w:sz="4" w:space="0" w:color="auto"/>
              <w:bottom w:val="single" w:sz="4" w:space="0" w:color="auto"/>
              <w:right w:val="single" w:sz="4" w:space="0" w:color="auto"/>
            </w:tcBorders>
            <w:shd w:val="clear" w:color="auto" w:fill="auto"/>
            <w:noWrap/>
            <w:vAlign w:val="bottom"/>
          </w:tcPr>
          <w:p w:rsidR="00CB2496" w:rsidRPr="004772FF" w:rsidRDefault="00CB2496" w:rsidP="00CB2496">
            <w:pPr>
              <w:jc w:val="center"/>
              <w:rPr>
                <w:rFonts w:ascii="Arial" w:hAnsi="Arial" w:cs="Arial"/>
                <w:sz w:val="20"/>
                <w:szCs w:val="20"/>
                <w:lang w:eastAsia="sk-SK"/>
              </w:rPr>
            </w:pPr>
            <w:r>
              <w:rPr>
                <w:rFonts w:ascii="Arial" w:hAnsi="Arial" w:cs="Arial"/>
                <w:sz w:val="20"/>
                <w:szCs w:val="20"/>
                <w:lang w:eastAsia="sk-SK"/>
              </w:rPr>
              <w:t>300</w:t>
            </w:r>
          </w:p>
        </w:tc>
        <w:tc>
          <w:tcPr>
            <w:tcW w:w="1985" w:type="dxa"/>
            <w:tcBorders>
              <w:top w:val="nil"/>
              <w:left w:val="nil"/>
              <w:bottom w:val="single" w:sz="4" w:space="0" w:color="auto"/>
              <w:right w:val="single" w:sz="4" w:space="0" w:color="auto"/>
            </w:tcBorders>
            <w:shd w:val="clear" w:color="auto" w:fill="auto"/>
            <w:noWrap/>
            <w:vAlign w:val="bottom"/>
          </w:tcPr>
          <w:p w:rsidR="00CB2496" w:rsidRPr="004772FF" w:rsidRDefault="00CB2496" w:rsidP="00CB2496">
            <w:pPr>
              <w:jc w:val="center"/>
              <w:rPr>
                <w:rFonts w:ascii="Arial" w:hAnsi="Arial" w:cs="Arial"/>
                <w:sz w:val="20"/>
                <w:szCs w:val="20"/>
                <w:lang w:eastAsia="sk-SK"/>
              </w:rPr>
            </w:pPr>
            <w:r>
              <w:rPr>
                <w:rFonts w:ascii="Arial" w:hAnsi="Arial" w:cs="Arial"/>
                <w:sz w:val="20"/>
                <w:szCs w:val="20"/>
                <w:lang w:eastAsia="sk-SK"/>
              </w:rPr>
              <w:t>300</w:t>
            </w:r>
          </w:p>
        </w:tc>
      </w:tr>
      <w:tr w:rsidR="00CB2496" w:rsidRPr="004772FF" w:rsidTr="00CB2496">
        <w:trPr>
          <w:gridAfter w:val="4"/>
          <w:wAfter w:w="4866" w:type="dxa"/>
          <w:trHeight w:val="312"/>
        </w:trPr>
        <w:tc>
          <w:tcPr>
            <w:tcW w:w="644" w:type="dxa"/>
            <w:tcBorders>
              <w:top w:val="nil"/>
              <w:left w:val="single" w:sz="4" w:space="0" w:color="auto"/>
              <w:bottom w:val="single" w:sz="4" w:space="0" w:color="auto"/>
              <w:right w:val="single" w:sz="4" w:space="0" w:color="auto"/>
            </w:tcBorders>
            <w:shd w:val="clear" w:color="auto" w:fill="auto"/>
            <w:noWrap/>
            <w:vAlign w:val="bottom"/>
          </w:tcPr>
          <w:p w:rsidR="00CB2496" w:rsidRPr="004772FF" w:rsidRDefault="00CB2496" w:rsidP="00CB2496">
            <w:pPr>
              <w:jc w:val="center"/>
              <w:rPr>
                <w:rFonts w:ascii="Arial" w:hAnsi="Arial" w:cs="Arial"/>
                <w:sz w:val="20"/>
                <w:szCs w:val="20"/>
                <w:lang w:eastAsia="sk-SK"/>
              </w:rPr>
            </w:pPr>
          </w:p>
        </w:tc>
        <w:tc>
          <w:tcPr>
            <w:tcW w:w="5245" w:type="dxa"/>
            <w:tcBorders>
              <w:top w:val="nil"/>
              <w:left w:val="nil"/>
              <w:bottom w:val="single" w:sz="4" w:space="0" w:color="auto"/>
              <w:right w:val="nil"/>
            </w:tcBorders>
            <w:shd w:val="clear" w:color="auto" w:fill="auto"/>
            <w:noWrap/>
            <w:vAlign w:val="bottom"/>
          </w:tcPr>
          <w:p w:rsidR="00CB2496" w:rsidRDefault="00CB2496" w:rsidP="00CB2496">
            <w:pPr>
              <w:rPr>
                <w:rFonts w:ascii="Arial" w:hAnsi="Arial" w:cs="Arial"/>
                <w:sz w:val="20"/>
                <w:szCs w:val="20"/>
                <w:lang w:eastAsia="sk-SK"/>
              </w:rPr>
            </w:pPr>
            <w:r>
              <w:rPr>
                <w:rFonts w:ascii="Arial" w:hAnsi="Arial" w:cs="Arial"/>
                <w:sz w:val="20"/>
                <w:szCs w:val="20"/>
                <w:lang w:eastAsia="sk-SK"/>
              </w:rPr>
              <w:t xml:space="preserve">starý </w:t>
            </w:r>
            <w:proofErr w:type="spellStart"/>
            <w:r>
              <w:rPr>
                <w:rFonts w:ascii="Arial" w:hAnsi="Arial" w:cs="Arial"/>
                <w:sz w:val="20"/>
                <w:szCs w:val="20"/>
                <w:lang w:eastAsia="sk-SK"/>
              </w:rPr>
              <w:t>trojhrob</w:t>
            </w:r>
            <w:proofErr w:type="spellEnd"/>
            <w:r>
              <w:rPr>
                <w:rFonts w:ascii="Arial" w:hAnsi="Arial" w:cs="Arial"/>
                <w:sz w:val="20"/>
                <w:szCs w:val="20"/>
                <w:lang w:eastAsia="sk-SK"/>
              </w:rPr>
              <w:t xml:space="preserve"> /10 rokov/</w:t>
            </w:r>
          </w:p>
        </w:tc>
        <w:tc>
          <w:tcPr>
            <w:tcW w:w="1984" w:type="dxa"/>
            <w:tcBorders>
              <w:top w:val="nil"/>
              <w:left w:val="single" w:sz="4" w:space="0" w:color="auto"/>
              <w:bottom w:val="single" w:sz="4" w:space="0" w:color="auto"/>
              <w:right w:val="single" w:sz="4" w:space="0" w:color="auto"/>
            </w:tcBorders>
            <w:shd w:val="clear" w:color="auto" w:fill="auto"/>
            <w:noWrap/>
            <w:vAlign w:val="bottom"/>
          </w:tcPr>
          <w:p w:rsidR="00CB2496" w:rsidRDefault="00CB2496" w:rsidP="00CB2496">
            <w:pPr>
              <w:jc w:val="center"/>
              <w:rPr>
                <w:rFonts w:ascii="Arial" w:hAnsi="Arial" w:cs="Arial"/>
                <w:sz w:val="20"/>
                <w:szCs w:val="20"/>
                <w:lang w:eastAsia="sk-SK"/>
              </w:rPr>
            </w:pPr>
            <w:r>
              <w:rPr>
                <w:rFonts w:ascii="Arial" w:hAnsi="Arial" w:cs="Arial"/>
                <w:sz w:val="20"/>
                <w:szCs w:val="20"/>
                <w:lang w:eastAsia="sk-SK"/>
              </w:rPr>
              <w:t>30</w:t>
            </w:r>
          </w:p>
        </w:tc>
        <w:tc>
          <w:tcPr>
            <w:tcW w:w="1985" w:type="dxa"/>
            <w:tcBorders>
              <w:top w:val="nil"/>
              <w:left w:val="nil"/>
              <w:bottom w:val="single" w:sz="4" w:space="0" w:color="auto"/>
              <w:right w:val="single" w:sz="4" w:space="0" w:color="auto"/>
            </w:tcBorders>
            <w:shd w:val="clear" w:color="auto" w:fill="auto"/>
            <w:noWrap/>
            <w:vAlign w:val="bottom"/>
          </w:tcPr>
          <w:p w:rsidR="00CB2496" w:rsidRDefault="00CB2496" w:rsidP="00CB2496">
            <w:pPr>
              <w:jc w:val="center"/>
              <w:rPr>
                <w:rFonts w:ascii="Arial" w:hAnsi="Arial" w:cs="Arial"/>
                <w:sz w:val="20"/>
                <w:szCs w:val="20"/>
                <w:lang w:eastAsia="sk-SK"/>
              </w:rPr>
            </w:pPr>
            <w:r>
              <w:rPr>
                <w:rFonts w:ascii="Arial" w:hAnsi="Arial" w:cs="Arial"/>
                <w:sz w:val="20"/>
                <w:szCs w:val="20"/>
                <w:lang w:eastAsia="sk-SK"/>
              </w:rPr>
              <w:t>30</w:t>
            </w:r>
          </w:p>
        </w:tc>
      </w:tr>
      <w:tr w:rsidR="00CB2496" w:rsidRPr="004772FF" w:rsidTr="00CB2496">
        <w:trPr>
          <w:gridAfter w:val="4"/>
          <w:wAfter w:w="4866" w:type="dxa"/>
          <w:trHeight w:val="312"/>
        </w:trPr>
        <w:tc>
          <w:tcPr>
            <w:tcW w:w="644" w:type="dxa"/>
            <w:tcBorders>
              <w:top w:val="nil"/>
              <w:left w:val="single" w:sz="4" w:space="0" w:color="auto"/>
              <w:bottom w:val="single" w:sz="4" w:space="0" w:color="auto"/>
              <w:right w:val="single" w:sz="4" w:space="0" w:color="auto"/>
            </w:tcBorders>
            <w:shd w:val="clear" w:color="auto" w:fill="auto"/>
            <w:noWrap/>
            <w:vAlign w:val="bottom"/>
          </w:tcPr>
          <w:p w:rsidR="00CB2496" w:rsidRPr="004772FF" w:rsidRDefault="00CB2496" w:rsidP="00CB2496">
            <w:pPr>
              <w:jc w:val="center"/>
              <w:rPr>
                <w:rFonts w:ascii="Arial" w:hAnsi="Arial" w:cs="Arial"/>
                <w:sz w:val="20"/>
                <w:szCs w:val="20"/>
                <w:lang w:eastAsia="sk-SK"/>
              </w:rPr>
            </w:pPr>
          </w:p>
        </w:tc>
        <w:tc>
          <w:tcPr>
            <w:tcW w:w="5245" w:type="dxa"/>
            <w:tcBorders>
              <w:top w:val="nil"/>
              <w:left w:val="nil"/>
              <w:bottom w:val="single" w:sz="4" w:space="0" w:color="auto"/>
              <w:right w:val="nil"/>
            </w:tcBorders>
            <w:shd w:val="clear" w:color="auto" w:fill="auto"/>
            <w:noWrap/>
            <w:vAlign w:val="bottom"/>
          </w:tcPr>
          <w:p w:rsidR="00CB2496" w:rsidRDefault="00CB2496" w:rsidP="00CB2496">
            <w:pPr>
              <w:rPr>
                <w:rFonts w:ascii="Arial" w:hAnsi="Arial" w:cs="Arial"/>
                <w:sz w:val="20"/>
                <w:szCs w:val="20"/>
                <w:lang w:eastAsia="sk-SK"/>
              </w:rPr>
            </w:pPr>
            <w:r>
              <w:rPr>
                <w:rFonts w:ascii="Arial" w:hAnsi="Arial" w:cs="Arial"/>
                <w:sz w:val="20"/>
                <w:szCs w:val="20"/>
                <w:lang w:eastAsia="sk-SK"/>
              </w:rPr>
              <w:t>detský hrob /10 rokov/</w:t>
            </w:r>
          </w:p>
        </w:tc>
        <w:tc>
          <w:tcPr>
            <w:tcW w:w="1984" w:type="dxa"/>
            <w:tcBorders>
              <w:top w:val="nil"/>
              <w:left w:val="single" w:sz="4" w:space="0" w:color="auto"/>
              <w:bottom w:val="single" w:sz="4" w:space="0" w:color="auto"/>
              <w:right w:val="single" w:sz="4" w:space="0" w:color="auto"/>
            </w:tcBorders>
            <w:shd w:val="clear" w:color="auto" w:fill="auto"/>
            <w:noWrap/>
            <w:vAlign w:val="bottom"/>
          </w:tcPr>
          <w:p w:rsidR="00CB2496" w:rsidRDefault="00CB2496" w:rsidP="00CB2496">
            <w:pPr>
              <w:jc w:val="center"/>
              <w:rPr>
                <w:rFonts w:ascii="Arial" w:hAnsi="Arial" w:cs="Arial"/>
                <w:sz w:val="20"/>
                <w:szCs w:val="20"/>
                <w:lang w:eastAsia="sk-SK"/>
              </w:rPr>
            </w:pPr>
            <w:r>
              <w:rPr>
                <w:rFonts w:ascii="Arial" w:hAnsi="Arial" w:cs="Arial"/>
                <w:sz w:val="20"/>
                <w:szCs w:val="20"/>
                <w:lang w:eastAsia="sk-SK"/>
              </w:rPr>
              <w:t>8</w:t>
            </w:r>
          </w:p>
        </w:tc>
        <w:tc>
          <w:tcPr>
            <w:tcW w:w="1985" w:type="dxa"/>
            <w:tcBorders>
              <w:top w:val="nil"/>
              <w:left w:val="nil"/>
              <w:bottom w:val="single" w:sz="4" w:space="0" w:color="auto"/>
              <w:right w:val="single" w:sz="4" w:space="0" w:color="auto"/>
            </w:tcBorders>
            <w:shd w:val="clear" w:color="auto" w:fill="auto"/>
            <w:noWrap/>
            <w:vAlign w:val="bottom"/>
          </w:tcPr>
          <w:p w:rsidR="00CB2496" w:rsidRDefault="00CB2496" w:rsidP="00CB2496">
            <w:pPr>
              <w:jc w:val="center"/>
              <w:rPr>
                <w:rFonts w:ascii="Arial" w:hAnsi="Arial" w:cs="Arial"/>
                <w:sz w:val="20"/>
                <w:szCs w:val="20"/>
                <w:lang w:eastAsia="sk-SK"/>
              </w:rPr>
            </w:pPr>
            <w:r>
              <w:rPr>
                <w:rFonts w:ascii="Arial" w:hAnsi="Arial" w:cs="Arial"/>
                <w:sz w:val="20"/>
                <w:szCs w:val="20"/>
                <w:lang w:eastAsia="sk-SK"/>
              </w:rPr>
              <w:t>8</w:t>
            </w:r>
          </w:p>
        </w:tc>
      </w:tr>
      <w:tr w:rsidR="00CB2496" w:rsidRPr="004772FF" w:rsidTr="00CB2496">
        <w:trPr>
          <w:gridAfter w:val="4"/>
          <w:wAfter w:w="4866" w:type="dxa"/>
          <w:trHeight w:val="312"/>
        </w:trPr>
        <w:tc>
          <w:tcPr>
            <w:tcW w:w="644" w:type="dxa"/>
            <w:tcBorders>
              <w:top w:val="nil"/>
              <w:left w:val="single" w:sz="4" w:space="0" w:color="auto"/>
              <w:bottom w:val="single" w:sz="4" w:space="0" w:color="auto"/>
              <w:right w:val="single" w:sz="4" w:space="0" w:color="auto"/>
            </w:tcBorders>
            <w:shd w:val="clear" w:color="auto" w:fill="auto"/>
            <w:noWrap/>
            <w:vAlign w:val="bottom"/>
          </w:tcPr>
          <w:p w:rsidR="00CB2496" w:rsidRPr="004772FF" w:rsidRDefault="00CB2496" w:rsidP="00CB2496">
            <w:pPr>
              <w:jc w:val="center"/>
              <w:rPr>
                <w:rFonts w:ascii="Arial" w:hAnsi="Arial" w:cs="Arial"/>
                <w:sz w:val="20"/>
                <w:szCs w:val="20"/>
                <w:lang w:eastAsia="sk-SK"/>
              </w:rPr>
            </w:pPr>
          </w:p>
        </w:tc>
        <w:tc>
          <w:tcPr>
            <w:tcW w:w="5245" w:type="dxa"/>
            <w:tcBorders>
              <w:top w:val="nil"/>
              <w:left w:val="nil"/>
              <w:bottom w:val="single" w:sz="4" w:space="0" w:color="auto"/>
              <w:right w:val="nil"/>
            </w:tcBorders>
            <w:shd w:val="clear" w:color="auto" w:fill="auto"/>
            <w:noWrap/>
            <w:vAlign w:val="bottom"/>
          </w:tcPr>
          <w:p w:rsidR="00CB2496" w:rsidRDefault="00CB2496" w:rsidP="00CB2496">
            <w:pPr>
              <w:rPr>
                <w:rFonts w:ascii="Arial" w:hAnsi="Arial" w:cs="Arial"/>
                <w:sz w:val="20"/>
                <w:szCs w:val="20"/>
                <w:lang w:eastAsia="sk-SK"/>
              </w:rPr>
            </w:pPr>
            <w:r>
              <w:rPr>
                <w:rFonts w:ascii="Arial" w:hAnsi="Arial" w:cs="Arial"/>
                <w:sz w:val="20"/>
                <w:szCs w:val="20"/>
                <w:lang w:eastAsia="sk-SK"/>
              </w:rPr>
              <w:t>urnové miesto /10 rokov/</w:t>
            </w:r>
          </w:p>
        </w:tc>
        <w:tc>
          <w:tcPr>
            <w:tcW w:w="1984" w:type="dxa"/>
            <w:tcBorders>
              <w:top w:val="nil"/>
              <w:left w:val="single" w:sz="4" w:space="0" w:color="auto"/>
              <w:bottom w:val="single" w:sz="4" w:space="0" w:color="auto"/>
              <w:right w:val="single" w:sz="4" w:space="0" w:color="auto"/>
            </w:tcBorders>
            <w:shd w:val="clear" w:color="auto" w:fill="auto"/>
            <w:noWrap/>
            <w:vAlign w:val="bottom"/>
          </w:tcPr>
          <w:p w:rsidR="00CB2496" w:rsidRDefault="00CB2496" w:rsidP="00CB2496">
            <w:pPr>
              <w:jc w:val="center"/>
              <w:rPr>
                <w:rFonts w:ascii="Arial" w:hAnsi="Arial" w:cs="Arial"/>
                <w:sz w:val="20"/>
                <w:szCs w:val="20"/>
                <w:lang w:eastAsia="sk-SK"/>
              </w:rPr>
            </w:pPr>
            <w:r>
              <w:rPr>
                <w:rFonts w:ascii="Arial" w:hAnsi="Arial" w:cs="Arial"/>
                <w:sz w:val="20"/>
                <w:szCs w:val="20"/>
                <w:lang w:eastAsia="sk-SK"/>
              </w:rPr>
              <w:t>50</w:t>
            </w:r>
          </w:p>
        </w:tc>
        <w:tc>
          <w:tcPr>
            <w:tcW w:w="1985" w:type="dxa"/>
            <w:tcBorders>
              <w:top w:val="nil"/>
              <w:left w:val="nil"/>
              <w:bottom w:val="single" w:sz="4" w:space="0" w:color="auto"/>
              <w:right w:val="single" w:sz="4" w:space="0" w:color="auto"/>
            </w:tcBorders>
            <w:shd w:val="clear" w:color="auto" w:fill="auto"/>
            <w:noWrap/>
            <w:vAlign w:val="bottom"/>
          </w:tcPr>
          <w:p w:rsidR="00CB2496" w:rsidRDefault="00CB2496" w:rsidP="00CB2496">
            <w:pPr>
              <w:jc w:val="center"/>
              <w:rPr>
                <w:rFonts w:ascii="Arial" w:hAnsi="Arial" w:cs="Arial"/>
                <w:sz w:val="20"/>
                <w:szCs w:val="20"/>
                <w:lang w:eastAsia="sk-SK"/>
              </w:rPr>
            </w:pPr>
            <w:r>
              <w:rPr>
                <w:rFonts w:ascii="Arial" w:hAnsi="Arial" w:cs="Arial"/>
                <w:sz w:val="20"/>
                <w:szCs w:val="20"/>
                <w:lang w:eastAsia="sk-SK"/>
              </w:rPr>
              <w:t>50</w:t>
            </w:r>
          </w:p>
        </w:tc>
      </w:tr>
      <w:tr w:rsidR="00CB2496" w:rsidRPr="00351EF8" w:rsidTr="00CB2496">
        <w:trPr>
          <w:gridAfter w:val="4"/>
          <w:wAfter w:w="4866" w:type="dxa"/>
          <w:trHeight w:val="312"/>
        </w:trPr>
        <w:tc>
          <w:tcPr>
            <w:tcW w:w="644" w:type="dxa"/>
            <w:tcBorders>
              <w:top w:val="nil"/>
              <w:left w:val="single" w:sz="4" w:space="0" w:color="auto"/>
              <w:bottom w:val="single" w:sz="4" w:space="0" w:color="auto"/>
              <w:right w:val="single" w:sz="4" w:space="0" w:color="auto"/>
            </w:tcBorders>
            <w:shd w:val="clear" w:color="auto" w:fill="auto"/>
            <w:noWrap/>
            <w:vAlign w:val="bottom"/>
          </w:tcPr>
          <w:p w:rsidR="00CB2496" w:rsidRPr="004772FF" w:rsidRDefault="00CB2496" w:rsidP="00CB2496">
            <w:pPr>
              <w:jc w:val="center"/>
              <w:rPr>
                <w:rFonts w:ascii="Arial" w:hAnsi="Arial" w:cs="Arial"/>
                <w:sz w:val="20"/>
                <w:szCs w:val="20"/>
                <w:lang w:eastAsia="sk-SK"/>
              </w:rPr>
            </w:pPr>
          </w:p>
        </w:tc>
        <w:tc>
          <w:tcPr>
            <w:tcW w:w="5245" w:type="dxa"/>
            <w:tcBorders>
              <w:top w:val="nil"/>
              <w:left w:val="nil"/>
              <w:bottom w:val="single" w:sz="4" w:space="0" w:color="auto"/>
              <w:right w:val="nil"/>
            </w:tcBorders>
            <w:shd w:val="clear" w:color="auto" w:fill="auto"/>
            <w:noWrap/>
            <w:vAlign w:val="bottom"/>
          </w:tcPr>
          <w:p w:rsidR="00CB2496" w:rsidRPr="00351EF8" w:rsidRDefault="00CB2496" w:rsidP="00CB2496">
            <w:pPr>
              <w:rPr>
                <w:rFonts w:ascii="Arial" w:hAnsi="Arial" w:cs="Arial"/>
                <w:sz w:val="20"/>
                <w:szCs w:val="20"/>
                <w:lang w:eastAsia="sk-SK"/>
              </w:rPr>
            </w:pPr>
            <w:r w:rsidRPr="00351EF8">
              <w:rPr>
                <w:rFonts w:ascii="Arial" w:hAnsi="Arial" w:cs="Arial"/>
                <w:sz w:val="20"/>
                <w:szCs w:val="20"/>
                <w:lang w:eastAsia="sk-SK"/>
              </w:rPr>
              <w:t>hrobka 4 m</w:t>
            </w:r>
            <w:r w:rsidRPr="00351EF8">
              <w:rPr>
                <w:rFonts w:ascii="Arial" w:hAnsi="Arial" w:cs="Arial"/>
                <w:sz w:val="20"/>
                <w:szCs w:val="20"/>
                <w:vertAlign w:val="superscript"/>
                <w:lang w:eastAsia="sk-SK"/>
              </w:rPr>
              <w:t xml:space="preserve">2  </w:t>
            </w:r>
            <w:r w:rsidRPr="00351EF8">
              <w:rPr>
                <w:rFonts w:ascii="Arial" w:hAnsi="Arial" w:cs="Arial"/>
                <w:sz w:val="20"/>
                <w:szCs w:val="20"/>
                <w:lang w:eastAsia="sk-SK"/>
              </w:rPr>
              <w:t>/prvých 20 rokov/</w:t>
            </w:r>
            <w:r w:rsidRPr="00351EF8">
              <w:rPr>
                <w:rFonts w:ascii="Arial" w:hAnsi="Arial" w:cs="Arial"/>
                <w:sz w:val="20"/>
                <w:szCs w:val="20"/>
                <w:vertAlign w:val="superscript"/>
                <w:lang w:eastAsia="sk-SK"/>
              </w:rPr>
              <w:t xml:space="preserve">  </w:t>
            </w:r>
          </w:p>
        </w:tc>
        <w:tc>
          <w:tcPr>
            <w:tcW w:w="1984" w:type="dxa"/>
            <w:tcBorders>
              <w:top w:val="nil"/>
              <w:left w:val="single" w:sz="4" w:space="0" w:color="auto"/>
              <w:bottom w:val="single" w:sz="4" w:space="0" w:color="auto"/>
              <w:right w:val="single" w:sz="4" w:space="0" w:color="auto"/>
            </w:tcBorders>
            <w:shd w:val="clear" w:color="auto" w:fill="auto"/>
            <w:noWrap/>
            <w:vAlign w:val="bottom"/>
          </w:tcPr>
          <w:p w:rsidR="00CB2496" w:rsidRPr="00351EF8" w:rsidRDefault="00CB2496" w:rsidP="00CB2496">
            <w:pPr>
              <w:jc w:val="center"/>
              <w:rPr>
                <w:rFonts w:ascii="Arial" w:hAnsi="Arial" w:cs="Arial"/>
                <w:sz w:val="20"/>
                <w:szCs w:val="20"/>
                <w:lang w:eastAsia="sk-SK"/>
              </w:rPr>
            </w:pPr>
            <w:r w:rsidRPr="00351EF8">
              <w:rPr>
                <w:rFonts w:ascii="Arial" w:hAnsi="Arial" w:cs="Arial"/>
                <w:sz w:val="20"/>
                <w:szCs w:val="20"/>
                <w:lang w:eastAsia="sk-SK"/>
              </w:rPr>
              <w:t>140</w:t>
            </w:r>
          </w:p>
        </w:tc>
        <w:tc>
          <w:tcPr>
            <w:tcW w:w="1985" w:type="dxa"/>
            <w:tcBorders>
              <w:top w:val="nil"/>
              <w:left w:val="nil"/>
              <w:bottom w:val="single" w:sz="4" w:space="0" w:color="auto"/>
              <w:right w:val="single" w:sz="4" w:space="0" w:color="auto"/>
            </w:tcBorders>
            <w:shd w:val="clear" w:color="auto" w:fill="auto"/>
            <w:noWrap/>
            <w:vAlign w:val="bottom"/>
          </w:tcPr>
          <w:p w:rsidR="00CB2496" w:rsidRPr="00351EF8" w:rsidRDefault="00CB2496" w:rsidP="00CB2496">
            <w:pPr>
              <w:jc w:val="center"/>
              <w:rPr>
                <w:rFonts w:ascii="Arial" w:hAnsi="Arial" w:cs="Arial"/>
                <w:sz w:val="20"/>
                <w:szCs w:val="20"/>
                <w:lang w:eastAsia="sk-SK"/>
              </w:rPr>
            </w:pPr>
            <w:r w:rsidRPr="00351EF8">
              <w:rPr>
                <w:rFonts w:ascii="Arial" w:hAnsi="Arial" w:cs="Arial"/>
                <w:sz w:val="20"/>
                <w:szCs w:val="20"/>
                <w:lang w:eastAsia="sk-SK"/>
              </w:rPr>
              <w:t>140</w:t>
            </w:r>
          </w:p>
        </w:tc>
      </w:tr>
      <w:tr w:rsidR="00CB2496" w:rsidRPr="00351EF8" w:rsidTr="00CB2496">
        <w:trPr>
          <w:gridAfter w:val="4"/>
          <w:wAfter w:w="4866" w:type="dxa"/>
          <w:trHeight w:val="312"/>
        </w:trPr>
        <w:tc>
          <w:tcPr>
            <w:tcW w:w="644" w:type="dxa"/>
            <w:tcBorders>
              <w:top w:val="nil"/>
              <w:left w:val="single" w:sz="4" w:space="0" w:color="auto"/>
              <w:bottom w:val="single" w:sz="4" w:space="0" w:color="auto"/>
              <w:right w:val="single" w:sz="4" w:space="0" w:color="auto"/>
            </w:tcBorders>
            <w:shd w:val="clear" w:color="auto" w:fill="auto"/>
            <w:noWrap/>
            <w:vAlign w:val="bottom"/>
          </w:tcPr>
          <w:p w:rsidR="00CB2496" w:rsidRPr="004772FF" w:rsidRDefault="00CB2496" w:rsidP="00CB2496">
            <w:pPr>
              <w:jc w:val="center"/>
              <w:rPr>
                <w:rFonts w:ascii="Arial" w:hAnsi="Arial" w:cs="Arial"/>
                <w:sz w:val="20"/>
                <w:szCs w:val="20"/>
                <w:lang w:eastAsia="sk-SK"/>
              </w:rPr>
            </w:pPr>
          </w:p>
        </w:tc>
        <w:tc>
          <w:tcPr>
            <w:tcW w:w="5245" w:type="dxa"/>
            <w:tcBorders>
              <w:top w:val="nil"/>
              <w:left w:val="nil"/>
              <w:bottom w:val="single" w:sz="4" w:space="0" w:color="auto"/>
              <w:right w:val="nil"/>
            </w:tcBorders>
            <w:shd w:val="clear" w:color="auto" w:fill="auto"/>
            <w:noWrap/>
            <w:vAlign w:val="bottom"/>
          </w:tcPr>
          <w:p w:rsidR="00CB2496" w:rsidRPr="00351EF8" w:rsidRDefault="00CB2496" w:rsidP="00CB2496">
            <w:pPr>
              <w:rPr>
                <w:rFonts w:ascii="Arial" w:hAnsi="Arial" w:cs="Arial"/>
                <w:sz w:val="20"/>
                <w:szCs w:val="20"/>
                <w:lang w:eastAsia="sk-SK"/>
              </w:rPr>
            </w:pPr>
            <w:r w:rsidRPr="00351EF8">
              <w:rPr>
                <w:rFonts w:ascii="Arial" w:hAnsi="Arial" w:cs="Arial"/>
                <w:sz w:val="20"/>
                <w:szCs w:val="20"/>
                <w:lang w:eastAsia="sk-SK"/>
              </w:rPr>
              <w:t>hrobka 4 m</w:t>
            </w:r>
            <w:r w:rsidRPr="00351EF8">
              <w:rPr>
                <w:rFonts w:ascii="Arial" w:hAnsi="Arial" w:cs="Arial"/>
                <w:sz w:val="20"/>
                <w:szCs w:val="20"/>
                <w:vertAlign w:val="superscript"/>
                <w:lang w:eastAsia="sk-SK"/>
              </w:rPr>
              <w:t xml:space="preserve">2  </w:t>
            </w:r>
            <w:r w:rsidRPr="00351EF8">
              <w:rPr>
                <w:rFonts w:ascii="Arial" w:hAnsi="Arial" w:cs="Arial"/>
                <w:sz w:val="20"/>
                <w:szCs w:val="20"/>
                <w:lang w:eastAsia="sk-SK"/>
              </w:rPr>
              <w:t>/10 rokov/</w:t>
            </w:r>
            <w:r w:rsidRPr="00351EF8">
              <w:rPr>
                <w:rFonts w:ascii="Arial" w:hAnsi="Arial" w:cs="Arial"/>
                <w:sz w:val="20"/>
                <w:szCs w:val="20"/>
                <w:vertAlign w:val="superscript"/>
                <w:lang w:eastAsia="sk-SK"/>
              </w:rPr>
              <w:t xml:space="preserve">  </w:t>
            </w:r>
          </w:p>
        </w:tc>
        <w:tc>
          <w:tcPr>
            <w:tcW w:w="1984" w:type="dxa"/>
            <w:tcBorders>
              <w:top w:val="nil"/>
              <w:left w:val="single" w:sz="4" w:space="0" w:color="auto"/>
              <w:bottom w:val="single" w:sz="4" w:space="0" w:color="auto"/>
              <w:right w:val="single" w:sz="4" w:space="0" w:color="auto"/>
            </w:tcBorders>
            <w:shd w:val="clear" w:color="auto" w:fill="auto"/>
            <w:noWrap/>
            <w:vAlign w:val="bottom"/>
          </w:tcPr>
          <w:p w:rsidR="00CB2496" w:rsidRPr="00351EF8" w:rsidRDefault="00CB2496" w:rsidP="00CB2496">
            <w:pPr>
              <w:jc w:val="center"/>
              <w:rPr>
                <w:rFonts w:ascii="Arial" w:hAnsi="Arial" w:cs="Arial"/>
                <w:sz w:val="20"/>
                <w:szCs w:val="20"/>
                <w:lang w:eastAsia="sk-SK"/>
              </w:rPr>
            </w:pPr>
            <w:r w:rsidRPr="00351EF8">
              <w:rPr>
                <w:rFonts w:ascii="Arial" w:hAnsi="Arial" w:cs="Arial"/>
                <w:sz w:val="20"/>
                <w:szCs w:val="20"/>
                <w:lang w:eastAsia="sk-SK"/>
              </w:rPr>
              <w:t>35</w:t>
            </w:r>
          </w:p>
        </w:tc>
        <w:tc>
          <w:tcPr>
            <w:tcW w:w="1985" w:type="dxa"/>
            <w:tcBorders>
              <w:top w:val="nil"/>
              <w:left w:val="nil"/>
              <w:bottom w:val="single" w:sz="4" w:space="0" w:color="auto"/>
              <w:right w:val="single" w:sz="4" w:space="0" w:color="auto"/>
            </w:tcBorders>
            <w:shd w:val="clear" w:color="auto" w:fill="auto"/>
            <w:noWrap/>
            <w:vAlign w:val="bottom"/>
          </w:tcPr>
          <w:p w:rsidR="00CB2496" w:rsidRPr="00351EF8" w:rsidRDefault="00CB2496" w:rsidP="00CB2496">
            <w:pPr>
              <w:jc w:val="center"/>
              <w:rPr>
                <w:rFonts w:ascii="Arial" w:hAnsi="Arial" w:cs="Arial"/>
                <w:sz w:val="20"/>
                <w:szCs w:val="20"/>
                <w:lang w:eastAsia="sk-SK"/>
              </w:rPr>
            </w:pPr>
            <w:r w:rsidRPr="00351EF8">
              <w:rPr>
                <w:rFonts w:ascii="Arial" w:hAnsi="Arial" w:cs="Arial"/>
                <w:sz w:val="20"/>
                <w:szCs w:val="20"/>
                <w:lang w:eastAsia="sk-SK"/>
              </w:rPr>
              <w:t>35</w:t>
            </w:r>
          </w:p>
        </w:tc>
      </w:tr>
      <w:tr w:rsidR="00CB2496" w:rsidRPr="00351EF8" w:rsidTr="00CB2496">
        <w:trPr>
          <w:gridAfter w:val="4"/>
          <w:wAfter w:w="4866" w:type="dxa"/>
          <w:trHeight w:val="312"/>
        </w:trPr>
        <w:tc>
          <w:tcPr>
            <w:tcW w:w="644" w:type="dxa"/>
            <w:tcBorders>
              <w:top w:val="nil"/>
              <w:left w:val="single" w:sz="4" w:space="0" w:color="auto"/>
              <w:bottom w:val="single" w:sz="4" w:space="0" w:color="auto"/>
              <w:right w:val="single" w:sz="4" w:space="0" w:color="auto"/>
            </w:tcBorders>
            <w:shd w:val="clear" w:color="auto" w:fill="auto"/>
            <w:noWrap/>
            <w:vAlign w:val="bottom"/>
          </w:tcPr>
          <w:p w:rsidR="00CB2496" w:rsidRPr="004772FF" w:rsidRDefault="00CB2496" w:rsidP="00CB2496">
            <w:pPr>
              <w:jc w:val="center"/>
              <w:rPr>
                <w:rFonts w:ascii="Arial" w:hAnsi="Arial" w:cs="Arial"/>
                <w:sz w:val="20"/>
                <w:szCs w:val="20"/>
                <w:lang w:eastAsia="sk-SK"/>
              </w:rPr>
            </w:pPr>
          </w:p>
        </w:tc>
        <w:tc>
          <w:tcPr>
            <w:tcW w:w="5245" w:type="dxa"/>
            <w:tcBorders>
              <w:top w:val="nil"/>
              <w:left w:val="nil"/>
              <w:bottom w:val="single" w:sz="4" w:space="0" w:color="auto"/>
              <w:right w:val="nil"/>
            </w:tcBorders>
            <w:shd w:val="clear" w:color="auto" w:fill="auto"/>
            <w:noWrap/>
            <w:vAlign w:val="bottom"/>
          </w:tcPr>
          <w:p w:rsidR="00CB2496" w:rsidRPr="00351EF8" w:rsidRDefault="00CB2496" w:rsidP="00CB2496">
            <w:pPr>
              <w:rPr>
                <w:rFonts w:ascii="Arial" w:hAnsi="Arial" w:cs="Arial"/>
                <w:sz w:val="20"/>
                <w:szCs w:val="20"/>
                <w:lang w:eastAsia="sk-SK"/>
              </w:rPr>
            </w:pPr>
            <w:r w:rsidRPr="00351EF8">
              <w:rPr>
                <w:rFonts w:ascii="Arial" w:hAnsi="Arial" w:cs="Arial"/>
                <w:sz w:val="20"/>
                <w:szCs w:val="20"/>
                <w:lang w:eastAsia="sk-SK"/>
              </w:rPr>
              <w:t>hrobka 6 m</w:t>
            </w:r>
            <w:r w:rsidRPr="00351EF8">
              <w:rPr>
                <w:rFonts w:ascii="Arial" w:hAnsi="Arial" w:cs="Arial"/>
                <w:sz w:val="20"/>
                <w:szCs w:val="20"/>
                <w:vertAlign w:val="superscript"/>
                <w:lang w:eastAsia="sk-SK"/>
              </w:rPr>
              <w:t xml:space="preserve">2  </w:t>
            </w:r>
            <w:r w:rsidRPr="00351EF8">
              <w:rPr>
                <w:rFonts w:ascii="Arial" w:hAnsi="Arial" w:cs="Arial"/>
                <w:sz w:val="20"/>
                <w:szCs w:val="20"/>
                <w:lang w:eastAsia="sk-SK"/>
              </w:rPr>
              <w:t>/prvých 20 rokov/</w:t>
            </w:r>
            <w:r w:rsidRPr="00351EF8">
              <w:rPr>
                <w:rFonts w:ascii="Arial" w:hAnsi="Arial" w:cs="Arial"/>
                <w:sz w:val="20"/>
                <w:szCs w:val="20"/>
                <w:vertAlign w:val="superscript"/>
                <w:lang w:eastAsia="sk-SK"/>
              </w:rPr>
              <w:t xml:space="preserve">  </w:t>
            </w:r>
          </w:p>
        </w:tc>
        <w:tc>
          <w:tcPr>
            <w:tcW w:w="1984" w:type="dxa"/>
            <w:tcBorders>
              <w:top w:val="nil"/>
              <w:left w:val="single" w:sz="4" w:space="0" w:color="auto"/>
              <w:bottom w:val="single" w:sz="4" w:space="0" w:color="auto"/>
              <w:right w:val="single" w:sz="4" w:space="0" w:color="auto"/>
            </w:tcBorders>
            <w:shd w:val="clear" w:color="auto" w:fill="auto"/>
            <w:noWrap/>
            <w:vAlign w:val="bottom"/>
          </w:tcPr>
          <w:p w:rsidR="00CB2496" w:rsidRPr="00351EF8" w:rsidRDefault="00CB2496" w:rsidP="00CB2496">
            <w:pPr>
              <w:jc w:val="center"/>
              <w:rPr>
                <w:rFonts w:ascii="Arial" w:hAnsi="Arial" w:cs="Arial"/>
                <w:sz w:val="20"/>
                <w:szCs w:val="20"/>
                <w:lang w:eastAsia="sk-SK"/>
              </w:rPr>
            </w:pPr>
            <w:r w:rsidRPr="00351EF8">
              <w:rPr>
                <w:rFonts w:ascii="Arial" w:hAnsi="Arial" w:cs="Arial"/>
                <w:sz w:val="20"/>
                <w:szCs w:val="20"/>
                <w:lang w:eastAsia="sk-SK"/>
              </w:rPr>
              <w:t>210</w:t>
            </w:r>
          </w:p>
        </w:tc>
        <w:tc>
          <w:tcPr>
            <w:tcW w:w="1985" w:type="dxa"/>
            <w:tcBorders>
              <w:top w:val="nil"/>
              <w:left w:val="nil"/>
              <w:bottom w:val="single" w:sz="4" w:space="0" w:color="auto"/>
              <w:right w:val="single" w:sz="4" w:space="0" w:color="auto"/>
            </w:tcBorders>
            <w:shd w:val="clear" w:color="auto" w:fill="auto"/>
            <w:noWrap/>
            <w:vAlign w:val="bottom"/>
          </w:tcPr>
          <w:p w:rsidR="00CB2496" w:rsidRPr="00351EF8" w:rsidRDefault="00CB2496" w:rsidP="00CB2496">
            <w:pPr>
              <w:jc w:val="center"/>
              <w:rPr>
                <w:rFonts w:ascii="Arial" w:hAnsi="Arial" w:cs="Arial"/>
                <w:sz w:val="20"/>
                <w:szCs w:val="20"/>
                <w:lang w:eastAsia="sk-SK"/>
              </w:rPr>
            </w:pPr>
            <w:r w:rsidRPr="00351EF8">
              <w:rPr>
                <w:rFonts w:ascii="Arial" w:hAnsi="Arial" w:cs="Arial"/>
                <w:sz w:val="20"/>
                <w:szCs w:val="20"/>
                <w:lang w:eastAsia="sk-SK"/>
              </w:rPr>
              <w:t>210</w:t>
            </w:r>
          </w:p>
        </w:tc>
      </w:tr>
      <w:tr w:rsidR="00CB2496" w:rsidRPr="00351EF8" w:rsidTr="00CB2496">
        <w:trPr>
          <w:gridAfter w:val="4"/>
          <w:wAfter w:w="4866" w:type="dxa"/>
          <w:trHeight w:val="255"/>
        </w:trPr>
        <w:tc>
          <w:tcPr>
            <w:tcW w:w="644" w:type="dxa"/>
            <w:tcBorders>
              <w:top w:val="nil"/>
              <w:left w:val="single" w:sz="4" w:space="0" w:color="auto"/>
              <w:bottom w:val="single" w:sz="4" w:space="0" w:color="auto"/>
              <w:right w:val="single" w:sz="4" w:space="0" w:color="auto"/>
            </w:tcBorders>
            <w:shd w:val="clear" w:color="auto" w:fill="auto"/>
            <w:noWrap/>
            <w:vAlign w:val="bottom"/>
            <w:hideMark/>
          </w:tcPr>
          <w:p w:rsidR="00CB2496" w:rsidRPr="004772FF" w:rsidRDefault="00CB2496" w:rsidP="00CB2496">
            <w:pPr>
              <w:jc w:val="center"/>
              <w:rPr>
                <w:rFonts w:ascii="Arial" w:hAnsi="Arial" w:cs="Arial"/>
                <w:sz w:val="20"/>
                <w:szCs w:val="20"/>
                <w:lang w:eastAsia="sk-SK"/>
              </w:rPr>
            </w:pPr>
          </w:p>
        </w:tc>
        <w:tc>
          <w:tcPr>
            <w:tcW w:w="5245" w:type="dxa"/>
            <w:tcBorders>
              <w:top w:val="nil"/>
              <w:left w:val="nil"/>
              <w:bottom w:val="single" w:sz="4" w:space="0" w:color="auto"/>
              <w:right w:val="nil"/>
            </w:tcBorders>
            <w:shd w:val="clear" w:color="auto" w:fill="auto"/>
            <w:noWrap/>
            <w:vAlign w:val="bottom"/>
            <w:hideMark/>
          </w:tcPr>
          <w:p w:rsidR="00CB2496" w:rsidRPr="00351EF8" w:rsidRDefault="00CB2496" w:rsidP="00CB2496">
            <w:pPr>
              <w:rPr>
                <w:rFonts w:ascii="Arial" w:hAnsi="Arial" w:cs="Arial"/>
                <w:sz w:val="20"/>
                <w:szCs w:val="20"/>
                <w:lang w:eastAsia="sk-SK"/>
              </w:rPr>
            </w:pPr>
            <w:r w:rsidRPr="00351EF8">
              <w:rPr>
                <w:rFonts w:ascii="Arial" w:hAnsi="Arial" w:cs="Arial"/>
                <w:sz w:val="20"/>
                <w:szCs w:val="20"/>
                <w:lang w:eastAsia="sk-SK"/>
              </w:rPr>
              <w:t>hrobka 6 m</w:t>
            </w:r>
            <w:r w:rsidRPr="00351EF8">
              <w:rPr>
                <w:rFonts w:ascii="Arial" w:hAnsi="Arial" w:cs="Arial"/>
                <w:sz w:val="20"/>
                <w:szCs w:val="20"/>
                <w:vertAlign w:val="superscript"/>
                <w:lang w:eastAsia="sk-SK"/>
              </w:rPr>
              <w:t xml:space="preserve">2  </w:t>
            </w:r>
            <w:r w:rsidRPr="00351EF8">
              <w:rPr>
                <w:rFonts w:ascii="Arial" w:hAnsi="Arial" w:cs="Arial"/>
                <w:sz w:val="20"/>
                <w:szCs w:val="20"/>
                <w:lang w:eastAsia="sk-SK"/>
              </w:rPr>
              <w:t>/10 rokov/</w:t>
            </w:r>
            <w:r w:rsidRPr="00351EF8">
              <w:rPr>
                <w:rFonts w:ascii="Arial" w:hAnsi="Arial" w:cs="Arial"/>
                <w:sz w:val="20"/>
                <w:szCs w:val="20"/>
                <w:vertAlign w:val="superscript"/>
                <w:lang w:eastAsia="sk-SK"/>
              </w:rPr>
              <w:t xml:space="preserve">  </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CB2496" w:rsidRPr="00351EF8" w:rsidRDefault="00CB2496" w:rsidP="00CB2496">
            <w:pPr>
              <w:jc w:val="center"/>
              <w:rPr>
                <w:rFonts w:ascii="Arial" w:hAnsi="Arial" w:cs="Arial"/>
                <w:sz w:val="20"/>
                <w:szCs w:val="20"/>
                <w:lang w:eastAsia="sk-SK"/>
              </w:rPr>
            </w:pPr>
            <w:r w:rsidRPr="00351EF8">
              <w:rPr>
                <w:rFonts w:ascii="Arial" w:hAnsi="Arial" w:cs="Arial"/>
                <w:sz w:val="20"/>
                <w:szCs w:val="20"/>
                <w:lang w:eastAsia="sk-SK"/>
              </w:rPr>
              <w:t>55</w:t>
            </w:r>
          </w:p>
        </w:tc>
        <w:tc>
          <w:tcPr>
            <w:tcW w:w="1985" w:type="dxa"/>
            <w:tcBorders>
              <w:top w:val="nil"/>
              <w:left w:val="nil"/>
              <w:bottom w:val="single" w:sz="4" w:space="0" w:color="auto"/>
              <w:right w:val="single" w:sz="4" w:space="0" w:color="auto"/>
            </w:tcBorders>
            <w:shd w:val="clear" w:color="auto" w:fill="auto"/>
            <w:noWrap/>
            <w:vAlign w:val="bottom"/>
            <w:hideMark/>
          </w:tcPr>
          <w:p w:rsidR="00CB2496" w:rsidRPr="00351EF8" w:rsidRDefault="00CB2496" w:rsidP="00CB2496">
            <w:pPr>
              <w:jc w:val="center"/>
              <w:rPr>
                <w:rFonts w:ascii="Arial" w:hAnsi="Arial" w:cs="Arial"/>
                <w:sz w:val="20"/>
                <w:szCs w:val="20"/>
                <w:lang w:eastAsia="sk-SK"/>
              </w:rPr>
            </w:pPr>
            <w:r w:rsidRPr="00351EF8">
              <w:rPr>
                <w:rFonts w:ascii="Arial" w:hAnsi="Arial" w:cs="Arial"/>
                <w:sz w:val="20"/>
                <w:szCs w:val="20"/>
                <w:lang w:eastAsia="sk-SK"/>
              </w:rPr>
              <w:t>55</w:t>
            </w:r>
          </w:p>
        </w:tc>
      </w:tr>
      <w:tr w:rsidR="00CB2496" w:rsidRPr="00351EF8" w:rsidTr="00CB2496">
        <w:trPr>
          <w:gridAfter w:val="4"/>
          <w:wAfter w:w="4866" w:type="dxa"/>
          <w:trHeight w:val="255"/>
        </w:trPr>
        <w:tc>
          <w:tcPr>
            <w:tcW w:w="644" w:type="dxa"/>
            <w:tcBorders>
              <w:top w:val="nil"/>
              <w:left w:val="single" w:sz="4" w:space="0" w:color="auto"/>
              <w:bottom w:val="single" w:sz="4" w:space="0" w:color="auto"/>
              <w:right w:val="single" w:sz="4" w:space="0" w:color="auto"/>
            </w:tcBorders>
            <w:shd w:val="clear" w:color="auto" w:fill="auto"/>
            <w:noWrap/>
            <w:vAlign w:val="bottom"/>
          </w:tcPr>
          <w:p w:rsidR="00CB2496" w:rsidRPr="004772FF" w:rsidRDefault="00CB2496" w:rsidP="00CB2496">
            <w:pPr>
              <w:jc w:val="center"/>
              <w:rPr>
                <w:rFonts w:ascii="Arial" w:hAnsi="Arial" w:cs="Arial"/>
                <w:sz w:val="20"/>
                <w:szCs w:val="20"/>
                <w:lang w:eastAsia="sk-SK"/>
              </w:rPr>
            </w:pPr>
          </w:p>
        </w:tc>
        <w:tc>
          <w:tcPr>
            <w:tcW w:w="5245" w:type="dxa"/>
            <w:tcBorders>
              <w:top w:val="nil"/>
              <w:left w:val="nil"/>
              <w:bottom w:val="single" w:sz="4" w:space="0" w:color="auto"/>
              <w:right w:val="nil"/>
            </w:tcBorders>
            <w:shd w:val="clear" w:color="auto" w:fill="auto"/>
            <w:noWrap/>
            <w:vAlign w:val="bottom"/>
          </w:tcPr>
          <w:p w:rsidR="00CB2496" w:rsidRPr="00351EF8" w:rsidRDefault="00CB2496" w:rsidP="00CB2496">
            <w:pPr>
              <w:rPr>
                <w:rFonts w:ascii="Arial" w:hAnsi="Arial" w:cs="Arial"/>
                <w:sz w:val="20"/>
                <w:szCs w:val="20"/>
                <w:lang w:eastAsia="sk-SK"/>
              </w:rPr>
            </w:pPr>
            <w:r w:rsidRPr="00351EF8">
              <w:rPr>
                <w:rFonts w:ascii="Arial" w:hAnsi="Arial" w:cs="Arial"/>
                <w:sz w:val="20"/>
                <w:szCs w:val="20"/>
                <w:lang w:eastAsia="sk-SK"/>
              </w:rPr>
              <w:t>použitie chladiaceho boxu do 48 hodín</w:t>
            </w:r>
          </w:p>
        </w:tc>
        <w:tc>
          <w:tcPr>
            <w:tcW w:w="1984" w:type="dxa"/>
            <w:tcBorders>
              <w:top w:val="nil"/>
              <w:left w:val="single" w:sz="4" w:space="0" w:color="auto"/>
              <w:bottom w:val="single" w:sz="4" w:space="0" w:color="auto"/>
              <w:right w:val="single" w:sz="4" w:space="0" w:color="auto"/>
            </w:tcBorders>
            <w:shd w:val="clear" w:color="auto" w:fill="auto"/>
            <w:noWrap/>
            <w:vAlign w:val="bottom"/>
          </w:tcPr>
          <w:p w:rsidR="00CB2496" w:rsidRPr="00351EF8" w:rsidRDefault="00CB2496" w:rsidP="00CB2496">
            <w:pPr>
              <w:jc w:val="center"/>
              <w:rPr>
                <w:rFonts w:ascii="Arial" w:hAnsi="Arial" w:cs="Arial"/>
                <w:sz w:val="20"/>
                <w:szCs w:val="20"/>
                <w:lang w:eastAsia="sk-SK"/>
              </w:rPr>
            </w:pPr>
            <w:r w:rsidRPr="00351EF8">
              <w:rPr>
                <w:rFonts w:ascii="Arial" w:hAnsi="Arial" w:cs="Arial"/>
                <w:sz w:val="20"/>
                <w:szCs w:val="20"/>
                <w:lang w:eastAsia="sk-SK"/>
              </w:rPr>
              <w:t>4</w:t>
            </w:r>
          </w:p>
        </w:tc>
        <w:tc>
          <w:tcPr>
            <w:tcW w:w="1985" w:type="dxa"/>
            <w:tcBorders>
              <w:top w:val="nil"/>
              <w:left w:val="nil"/>
              <w:bottom w:val="single" w:sz="4" w:space="0" w:color="auto"/>
              <w:right w:val="single" w:sz="4" w:space="0" w:color="auto"/>
            </w:tcBorders>
            <w:shd w:val="clear" w:color="auto" w:fill="auto"/>
            <w:noWrap/>
            <w:vAlign w:val="bottom"/>
          </w:tcPr>
          <w:p w:rsidR="00CB2496" w:rsidRPr="00351EF8" w:rsidRDefault="00CB2496" w:rsidP="00CB2496">
            <w:pPr>
              <w:jc w:val="center"/>
              <w:rPr>
                <w:rFonts w:ascii="Arial" w:hAnsi="Arial" w:cs="Arial"/>
                <w:sz w:val="20"/>
                <w:szCs w:val="20"/>
                <w:lang w:eastAsia="sk-SK"/>
              </w:rPr>
            </w:pPr>
            <w:r w:rsidRPr="00351EF8">
              <w:rPr>
                <w:rFonts w:ascii="Arial" w:hAnsi="Arial" w:cs="Arial"/>
                <w:sz w:val="20"/>
                <w:szCs w:val="20"/>
                <w:lang w:eastAsia="sk-SK"/>
              </w:rPr>
              <w:t>4</w:t>
            </w:r>
          </w:p>
        </w:tc>
      </w:tr>
      <w:tr w:rsidR="00CB2496" w:rsidRPr="00351EF8" w:rsidTr="00CB2496">
        <w:trPr>
          <w:gridAfter w:val="4"/>
          <w:wAfter w:w="4866" w:type="dxa"/>
          <w:trHeight w:val="255"/>
        </w:trPr>
        <w:tc>
          <w:tcPr>
            <w:tcW w:w="644" w:type="dxa"/>
            <w:tcBorders>
              <w:top w:val="nil"/>
              <w:left w:val="single" w:sz="4" w:space="0" w:color="auto"/>
              <w:bottom w:val="single" w:sz="4" w:space="0" w:color="auto"/>
              <w:right w:val="single" w:sz="4" w:space="0" w:color="auto"/>
            </w:tcBorders>
            <w:shd w:val="clear" w:color="auto" w:fill="auto"/>
            <w:noWrap/>
            <w:vAlign w:val="bottom"/>
          </w:tcPr>
          <w:p w:rsidR="00CB2496" w:rsidRPr="004772FF" w:rsidRDefault="00CB2496" w:rsidP="00CB2496">
            <w:pPr>
              <w:jc w:val="center"/>
              <w:rPr>
                <w:rFonts w:ascii="Arial" w:hAnsi="Arial" w:cs="Arial"/>
                <w:sz w:val="20"/>
                <w:szCs w:val="20"/>
                <w:lang w:eastAsia="sk-SK"/>
              </w:rPr>
            </w:pPr>
          </w:p>
        </w:tc>
        <w:tc>
          <w:tcPr>
            <w:tcW w:w="5245" w:type="dxa"/>
            <w:tcBorders>
              <w:top w:val="nil"/>
              <w:left w:val="nil"/>
              <w:bottom w:val="single" w:sz="4" w:space="0" w:color="auto"/>
              <w:right w:val="nil"/>
            </w:tcBorders>
            <w:shd w:val="clear" w:color="auto" w:fill="auto"/>
            <w:noWrap/>
            <w:vAlign w:val="bottom"/>
          </w:tcPr>
          <w:p w:rsidR="00CB2496" w:rsidRPr="00351EF8" w:rsidRDefault="00CB2496" w:rsidP="00CB2496">
            <w:pPr>
              <w:rPr>
                <w:rFonts w:ascii="Arial" w:hAnsi="Arial" w:cs="Arial"/>
                <w:sz w:val="20"/>
                <w:szCs w:val="20"/>
                <w:lang w:eastAsia="sk-SK"/>
              </w:rPr>
            </w:pPr>
            <w:r w:rsidRPr="00351EF8">
              <w:rPr>
                <w:rFonts w:ascii="Arial" w:hAnsi="Arial" w:cs="Arial"/>
                <w:sz w:val="20"/>
                <w:szCs w:val="20"/>
                <w:lang w:eastAsia="sk-SK"/>
              </w:rPr>
              <w:t>použitie chladiaceho boxu za ďalších začatých 24 hodín</w:t>
            </w:r>
          </w:p>
        </w:tc>
        <w:tc>
          <w:tcPr>
            <w:tcW w:w="1984" w:type="dxa"/>
            <w:tcBorders>
              <w:top w:val="nil"/>
              <w:left w:val="single" w:sz="4" w:space="0" w:color="auto"/>
              <w:bottom w:val="single" w:sz="4" w:space="0" w:color="auto"/>
              <w:right w:val="single" w:sz="4" w:space="0" w:color="auto"/>
            </w:tcBorders>
            <w:shd w:val="clear" w:color="auto" w:fill="auto"/>
            <w:noWrap/>
            <w:vAlign w:val="bottom"/>
          </w:tcPr>
          <w:p w:rsidR="00CB2496" w:rsidRPr="00351EF8" w:rsidRDefault="00CB2496" w:rsidP="00CB2496">
            <w:pPr>
              <w:jc w:val="center"/>
              <w:rPr>
                <w:rFonts w:ascii="Arial" w:hAnsi="Arial" w:cs="Arial"/>
                <w:sz w:val="20"/>
                <w:szCs w:val="20"/>
                <w:lang w:eastAsia="sk-SK"/>
              </w:rPr>
            </w:pPr>
            <w:r w:rsidRPr="00351EF8">
              <w:rPr>
                <w:rFonts w:ascii="Arial" w:hAnsi="Arial" w:cs="Arial"/>
                <w:sz w:val="20"/>
                <w:szCs w:val="20"/>
                <w:lang w:eastAsia="sk-SK"/>
              </w:rPr>
              <w:t>2</w:t>
            </w:r>
          </w:p>
        </w:tc>
        <w:tc>
          <w:tcPr>
            <w:tcW w:w="1985" w:type="dxa"/>
            <w:tcBorders>
              <w:top w:val="nil"/>
              <w:left w:val="nil"/>
              <w:bottom w:val="single" w:sz="4" w:space="0" w:color="auto"/>
              <w:right w:val="single" w:sz="4" w:space="0" w:color="auto"/>
            </w:tcBorders>
            <w:shd w:val="clear" w:color="auto" w:fill="auto"/>
            <w:noWrap/>
            <w:vAlign w:val="bottom"/>
          </w:tcPr>
          <w:p w:rsidR="00CB2496" w:rsidRPr="00351EF8" w:rsidRDefault="00CB2496" w:rsidP="00CB2496">
            <w:pPr>
              <w:jc w:val="center"/>
              <w:rPr>
                <w:rFonts w:ascii="Arial" w:hAnsi="Arial" w:cs="Arial"/>
                <w:sz w:val="20"/>
                <w:szCs w:val="20"/>
                <w:lang w:eastAsia="sk-SK"/>
              </w:rPr>
            </w:pPr>
            <w:r w:rsidRPr="00351EF8">
              <w:rPr>
                <w:rFonts w:ascii="Arial" w:hAnsi="Arial" w:cs="Arial"/>
                <w:sz w:val="20"/>
                <w:szCs w:val="20"/>
                <w:lang w:eastAsia="sk-SK"/>
              </w:rPr>
              <w:t>2</w:t>
            </w:r>
          </w:p>
        </w:tc>
      </w:tr>
      <w:tr w:rsidR="00CB2496" w:rsidRPr="004772FF" w:rsidTr="00CB2496">
        <w:trPr>
          <w:gridAfter w:val="4"/>
          <w:wAfter w:w="4866" w:type="dxa"/>
          <w:trHeight w:val="255"/>
        </w:trPr>
        <w:tc>
          <w:tcPr>
            <w:tcW w:w="644" w:type="dxa"/>
            <w:tcBorders>
              <w:top w:val="nil"/>
              <w:left w:val="single" w:sz="4" w:space="0" w:color="auto"/>
              <w:bottom w:val="single" w:sz="4" w:space="0" w:color="auto"/>
              <w:right w:val="single" w:sz="4" w:space="0" w:color="auto"/>
            </w:tcBorders>
            <w:shd w:val="clear" w:color="auto" w:fill="auto"/>
            <w:noWrap/>
            <w:vAlign w:val="bottom"/>
            <w:hideMark/>
          </w:tcPr>
          <w:p w:rsidR="00CB2496" w:rsidRPr="004772FF" w:rsidRDefault="00CB2496" w:rsidP="00CB2496">
            <w:pPr>
              <w:jc w:val="center"/>
              <w:rPr>
                <w:rFonts w:ascii="Arial" w:hAnsi="Arial" w:cs="Arial"/>
                <w:sz w:val="20"/>
                <w:szCs w:val="20"/>
                <w:lang w:eastAsia="sk-SK"/>
              </w:rPr>
            </w:pPr>
          </w:p>
        </w:tc>
        <w:tc>
          <w:tcPr>
            <w:tcW w:w="5245" w:type="dxa"/>
            <w:tcBorders>
              <w:top w:val="nil"/>
              <w:left w:val="nil"/>
              <w:bottom w:val="single" w:sz="4" w:space="0" w:color="auto"/>
              <w:right w:val="nil"/>
            </w:tcBorders>
            <w:shd w:val="clear" w:color="auto" w:fill="auto"/>
            <w:noWrap/>
            <w:vAlign w:val="bottom"/>
            <w:hideMark/>
          </w:tcPr>
          <w:p w:rsidR="00CB2496" w:rsidRPr="004772FF" w:rsidRDefault="00CB2496" w:rsidP="00CB2496">
            <w:pPr>
              <w:rPr>
                <w:rFonts w:ascii="Arial" w:hAnsi="Arial" w:cs="Arial"/>
                <w:sz w:val="20"/>
                <w:szCs w:val="20"/>
                <w:lang w:eastAsia="sk-SK"/>
              </w:rPr>
            </w:pPr>
            <w:r w:rsidRPr="004772FF">
              <w:rPr>
                <w:rFonts w:ascii="Arial" w:hAnsi="Arial" w:cs="Arial"/>
                <w:sz w:val="20"/>
                <w:szCs w:val="20"/>
                <w:lang w:eastAsia="sk-SK"/>
              </w:rPr>
              <w:t xml:space="preserve">povolenie drobnej stavby na cintoríne </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CB2496" w:rsidRPr="004772FF" w:rsidRDefault="00CB2496" w:rsidP="00CB2496">
            <w:pPr>
              <w:jc w:val="center"/>
              <w:rPr>
                <w:rFonts w:ascii="Arial" w:hAnsi="Arial" w:cs="Arial"/>
                <w:sz w:val="20"/>
                <w:szCs w:val="20"/>
                <w:lang w:eastAsia="sk-SK"/>
              </w:rPr>
            </w:pPr>
            <w:r w:rsidRPr="004772FF">
              <w:rPr>
                <w:rFonts w:ascii="Arial" w:hAnsi="Arial" w:cs="Arial"/>
                <w:sz w:val="20"/>
                <w:szCs w:val="20"/>
                <w:lang w:eastAsia="sk-SK"/>
              </w:rPr>
              <w:t>6,5</w:t>
            </w:r>
          </w:p>
        </w:tc>
        <w:tc>
          <w:tcPr>
            <w:tcW w:w="1985" w:type="dxa"/>
            <w:tcBorders>
              <w:top w:val="nil"/>
              <w:left w:val="nil"/>
              <w:bottom w:val="single" w:sz="4" w:space="0" w:color="auto"/>
              <w:right w:val="single" w:sz="4" w:space="0" w:color="auto"/>
            </w:tcBorders>
            <w:shd w:val="clear" w:color="auto" w:fill="auto"/>
            <w:noWrap/>
            <w:vAlign w:val="bottom"/>
            <w:hideMark/>
          </w:tcPr>
          <w:p w:rsidR="00CB2496" w:rsidRPr="004772FF" w:rsidRDefault="00CB2496" w:rsidP="00CB2496">
            <w:pPr>
              <w:jc w:val="center"/>
              <w:rPr>
                <w:rFonts w:ascii="Arial" w:hAnsi="Arial" w:cs="Arial"/>
                <w:sz w:val="20"/>
                <w:szCs w:val="20"/>
                <w:lang w:eastAsia="sk-SK"/>
              </w:rPr>
            </w:pPr>
            <w:r w:rsidRPr="004772FF">
              <w:rPr>
                <w:rFonts w:ascii="Arial" w:hAnsi="Arial" w:cs="Arial"/>
                <w:sz w:val="20"/>
                <w:szCs w:val="20"/>
                <w:lang w:eastAsia="sk-SK"/>
              </w:rPr>
              <w:t>6,5</w:t>
            </w:r>
          </w:p>
        </w:tc>
      </w:tr>
      <w:tr w:rsidR="00CB2496" w:rsidRPr="004772FF" w:rsidTr="00CB2496">
        <w:trPr>
          <w:gridAfter w:val="4"/>
          <w:wAfter w:w="4866" w:type="dxa"/>
          <w:trHeight w:val="255"/>
        </w:trPr>
        <w:tc>
          <w:tcPr>
            <w:tcW w:w="644" w:type="dxa"/>
            <w:tcBorders>
              <w:top w:val="nil"/>
              <w:left w:val="single" w:sz="4" w:space="0" w:color="auto"/>
              <w:bottom w:val="single" w:sz="4" w:space="0" w:color="auto"/>
              <w:right w:val="single" w:sz="4" w:space="0" w:color="auto"/>
            </w:tcBorders>
            <w:shd w:val="clear" w:color="auto" w:fill="auto"/>
            <w:noWrap/>
            <w:vAlign w:val="bottom"/>
          </w:tcPr>
          <w:p w:rsidR="00CB2496" w:rsidRPr="004772FF" w:rsidRDefault="00CB2496" w:rsidP="00CB2496">
            <w:pPr>
              <w:jc w:val="center"/>
              <w:rPr>
                <w:rFonts w:ascii="Arial" w:hAnsi="Arial" w:cs="Arial"/>
                <w:sz w:val="20"/>
                <w:szCs w:val="20"/>
                <w:lang w:eastAsia="sk-SK"/>
              </w:rPr>
            </w:pPr>
          </w:p>
        </w:tc>
        <w:tc>
          <w:tcPr>
            <w:tcW w:w="5245" w:type="dxa"/>
            <w:tcBorders>
              <w:top w:val="nil"/>
              <w:left w:val="nil"/>
              <w:bottom w:val="single" w:sz="4" w:space="0" w:color="auto"/>
              <w:right w:val="nil"/>
            </w:tcBorders>
            <w:shd w:val="clear" w:color="auto" w:fill="auto"/>
            <w:noWrap/>
            <w:vAlign w:val="bottom"/>
          </w:tcPr>
          <w:p w:rsidR="00CB2496" w:rsidRPr="004772FF" w:rsidRDefault="00CB2496" w:rsidP="00CB2496">
            <w:pPr>
              <w:rPr>
                <w:rFonts w:ascii="Arial" w:hAnsi="Arial" w:cs="Arial"/>
                <w:sz w:val="20"/>
                <w:szCs w:val="20"/>
                <w:lang w:eastAsia="sk-SK"/>
              </w:rPr>
            </w:pPr>
            <w:r w:rsidRPr="002D15CD">
              <w:rPr>
                <w:rFonts w:ascii="Arial" w:hAnsi="Arial" w:cs="Arial"/>
                <w:sz w:val="20"/>
                <w:szCs w:val="20"/>
                <w:lang w:eastAsia="sk-SK"/>
              </w:rPr>
              <w:t>vstup na cintorín /vjazd techniky, vybudovanie nového základu a osadenie pomníka, oprava hrobových miest a vstup pohrebnej služby/</w:t>
            </w:r>
          </w:p>
        </w:tc>
        <w:tc>
          <w:tcPr>
            <w:tcW w:w="1984" w:type="dxa"/>
            <w:tcBorders>
              <w:top w:val="nil"/>
              <w:left w:val="single" w:sz="4" w:space="0" w:color="auto"/>
              <w:bottom w:val="single" w:sz="4" w:space="0" w:color="auto"/>
              <w:right w:val="single" w:sz="4" w:space="0" w:color="auto"/>
            </w:tcBorders>
            <w:shd w:val="clear" w:color="auto" w:fill="auto"/>
            <w:noWrap/>
            <w:vAlign w:val="bottom"/>
          </w:tcPr>
          <w:p w:rsidR="00CB2496" w:rsidRDefault="00CB2496" w:rsidP="00CB2496">
            <w:pPr>
              <w:jc w:val="center"/>
              <w:rPr>
                <w:rFonts w:ascii="Arial" w:hAnsi="Arial" w:cs="Arial"/>
                <w:sz w:val="20"/>
                <w:szCs w:val="20"/>
                <w:lang w:eastAsia="sk-SK"/>
              </w:rPr>
            </w:pPr>
            <w:r>
              <w:rPr>
                <w:rFonts w:ascii="Arial" w:hAnsi="Arial" w:cs="Arial"/>
                <w:sz w:val="20"/>
                <w:szCs w:val="20"/>
                <w:lang w:eastAsia="sk-SK"/>
              </w:rPr>
              <w:t>5</w:t>
            </w:r>
          </w:p>
        </w:tc>
        <w:tc>
          <w:tcPr>
            <w:tcW w:w="1985" w:type="dxa"/>
            <w:tcBorders>
              <w:top w:val="nil"/>
              <w:left w:val="nil"/>
              <w:bottom w:val="single" w:sz="4" w:space="0" w:color="auto"/>
              <w:right w:val="single" w:sz="4" w:space="0" w:color="auto"/>
            </w:tcBorders>
            <w:shd w:val="clear" w:color="auto" w:fill="auto"/>
            <w:noWrap/>
            <w:vAlign w:val="bottom"/>
          </w:tcPr>
          <w:p w:rsidR="00CB2496" w:rsidRDefault="00CB2496" w:rsidP="00CB2496">
            <w:pPr>
              <w:jc w:val="center"/>
              <w:rPr>
                <w:rFonts w:ascii="Arial" w:hAnsi="Arial" w:cs="Arial"/>
                <w:sz w:val="20"/>
                <w:szCs w:val="20"/>
                <w:lang w:eastAsia="sk-SK"/>
              </w:rPr>
            </w:pPr>
            <w:r>
              <w:rPr>
                <w:rFonts w:ascii="Arial" w:hAnsi="Arial" w:cs="Arial"/>
                <w:sz w:val="20"/>
                <w:szCs w:val="20"/>
                <w:lang w:eastAsia="sk-SK"/>
              </w:rPr>
              <w:t>5</w:t>
            </w:r>
          </w:p>
        </w:tc>
      </w:tr>
      <w:tr w:rsidR="00CB2496" w:rsidRPr="004772FF" w:rsidTr="00CB2496">
        <w:trPr>
          <w:gridAfter w:val="4"/>
          <w:wAfter w:w="4866" w:type="dxa"/>
          <w:trHeight w:val="255"/>
        </w:trPr>
        <w:tc>
          <w:tcPr>
            <w:tcW w:w="644" w:type="dxa"/>
            <w:tcBorders>
              <w:top w:val="nil"/>
              <w:left w:val="single" w:sz="4" w:space="0" w:color="auto"/>
              <w:bottom w:val="single" w:sz="4" w:space="0" w:color="auto"/>
              <w:right w:val="single" w:sz="4" w:space="0" w:color="auto"/>
            </w:tcBorders>
            <w:shd w:val="clear" w:color="auto" w:fill="auto"/>
            <w:noWrap/>
            <w:vAlign w:val="bottom"/>
          </w:tcPr>
          <w:p w:rsidR="00CB2496" w:rsidRPr="004772FF" w:rsidRDefault="00CB2496" w:rsidP="00CB2496">
            <w:pPr>
              <w:jc w:val="center"/>
              <w:rPr>
                <w:rFonts w:ascii="Arial" w:hAnsi="Arial" w:cs="Arial"/>
                <w:sz w:val="20"/>
                <w:szCs w:val="20"/>
                <w:lang w:eastAsia="sk-SK"/>
              </w:rPr>
            </w:pPr>
          </w:p>
        </w:tc>
        <w:tc>
          <w:tcPr>
            <w:tcW w:w="5245" w:type="dxa"/>
            <w:tcBorders>
              <w:top w:val="nil"/>
              <w:left w:val="nil"/>
              <w:bottom w:val="single" w:sz="4" w:space="0" w:color="auto"/>
              <w:right w:val="nil"/>
            </w:tcBorders>
            <w:shd w:val="clear" w:color="auto" w:fill="auto"/>
            <w:noWrap/>
            <w:vAlign w:val="bottom"/>
          </w:tcPr>
          <w:p w:rsidR="00CB2496" w:rsidRPr="002D15CD" w:rsidRDefault="00CB2496" w:rsidP="00CB2496">
            <w:pPr>
              <w:rPr>
                <w:rFonts w:ascii="Arial" w:hAnsi="Arial" w:cs="Arial"/>
                <w:sz w:val="20"/>
                <w:szCs w:val="20"/>
                <w:lang w:eastAsia="sk-SK"/>
              </w:rPr>
            </w:pPr>
            <w:r>
              <w:rPr>
                <w:rFonts w:ascii="Arial" w:hAnsi="Arial" w:cs="Arial"/>
                <w:sz w:val="20"/>
                <w:szCs w:val="20"/>
                <w:lang w:eastAsia="sk-SK"/>
              </w:rPr>
              <w:t>celoročný vstup na pohrebisko pre pohrebné služby a zhotoviteľov hrobového príslušenstva</w:t>
            </w:r>
          </w:p>
        </w:tc>
        <w:tc>
          <w:tcPr>
            <w:tcW w:w="1984" w:type="dxa"/>
            <w:tcBorders>
              <w:top w:val="nil"/>
              <w:left w:val="single" w:sz="4" w:space="0" w:color="auto"/>
              <w:bottom w:val="single" w:sz="4" w:space="0" w:color="auto"/>
              <w:right w:val="single" w:sz="4" w:space="0" w:color="auto"/>
            </w:tcBorders>
            <w:shd w:val="clear" w:color="auto" w:fill="auto"/>
            <w:noWrap/>
            <w:vAlign w:val="bottom"/>
          </w:tcPr>
          <w:p w:rsidR="00CB2496" w:rsidRDefault="00CB2496" w:rsidP="00CB2496">
            <w:pPr>
              <w:jc w:val="center"/>
              <w:rPr>
                <w:rFonts w:ascii="Arial" w:hAnsi="Arial" w:cs="Arial"/>
                <w:sz w:val="20"/>
                <w:szCs w:val="20"/>
                <w:lang w:eastAsia="sk-SK"/>
              </w:rPr>
            </w:pPr>
            <w:r>
              <w:rPr>
                <w:rFonts w:ascii="Arial" w:hAnsi="Arial" w:cs="Arial"/>
                <w:sz w:val="20"/>
                <w:szCs w:val="20"/>
                <w:lang w:eastAsia="sk-SK"/>
              </w:rPr>
              <w:t>150</w:t>
            </w:r>
          </w:p>
        </w:tc>
        <w:tc>
          <w:tcPr>
            <w:tcW w:w="1985" w:type="dxa"/>
            <w:tcBorders>
              <w:top w:val="nil"/>
              <w:left w:val="nil"/>
              <w:bottom w:val="single" w:sz="4" w:space="0" w:color="auto"/>
              <w:right w:val="single" w:sz="4" w:space="0" w:color="auto"/>
            </w:tcBorders>
            <w:shd w:val="clear" w:color="auto" w:fill="auto"/>
            <w:noWrap/>
            <w:vAlign w:val="bottom"/>
          </w:tcPr>
          <w:p w:rsidR="00CB2496" w:rsidRDefault="00CB2496" w:rsidP="00CB2496">
            <w:pPr>
              <w:jc w:val="center"/>
              <w:rPr>
                <w:rFonts w:ascii="Arial" w:hAnsi="Arial" w:cs="Arial"/>
                <w:sz w:val="20"/>
                <w:szCs w:val="20"/>
                <w:lang w:eastAsia="sk-SK"/>
              </w:rPr>
            </w:pPr>
            <w:r>
              <w:rPr>
                <w:rFonts w:ascii="Arial" w:hAnsi="Arial" w:cs="Arial"/>
                <w:sz w:val="20"/>
                <w:szCs w:val="20"/>
                <w:lang w:eastAsia="sk-SK"/>
              </w:rPr>
              <w:t>150</w:t>
            </w:r>
          </w:p>
        </w:tc>
      </w:tr>
      <w:tr w:rsidR="00CB2496" w:rsidRPr="004772FF" w:rsidTr="00CB2496">
        <w:trPr>
          <w:gridAfter w:val="4"/>
          <w:wAfter w:w="4866" w:type="dxa"/>
          <w:trHeight w:val="255"/>
        </w:trPr>
        <w:tc>
          <w:tcPr>
            <w:tcW w:w="644" w:type="dxa"/>
            <w:tcBorders>
              <w:top w:val="nil"/>
              <w:left w:val="single" w:sz="4" w:space="0" w:color="auto"/>
              <w:bottom w:val="single" w:sz="4" w:space="0" w:color="auto"/>
              <w:right w:val="single" w:sz="4" w:space="0" w:color="auto"/>
            </w:tcBorders>
            <w:shd w:val="clear" w:color="auto" w:fill="auto"/>
            <w:noWrap/>
            <w:vAlign w:val="bottom"/>
          </w:tcPr>
          <w:p w:rsidR="00CB2496" w:rsidRPr="004772FF" w:rsidRDefault="00CB2496" w:rsidP="00CB2496">
            <w:pPr>
              <w:jc w:val="center"/>
              <w:rPr>
                <w:rFonts w:ascii="Arial" w:hAnsi="Arial" w:cs="Arial"/>
                <w:sz w:val="20"/>
                <w:szCs w:val="20"/>
                <w:lang w:eastAsia="sk-SK"/>
              </w:rPr>
            </w:pPr>
          </w:p>
        </w:tc>
        <w:tc>
          <w:tcPr>
            <w:tcW w:w="5245" w:type="dxa"/>
            <w:tcBorders>
              <w:top w:val="nil"/>
              <w:left w:val="nil"/>
              <w:bottom w:val="single" w:sz="4" w:space="0" w:color="auto"/>
              <w:right w:val="nil"/>
            </w:tcBorders>
            <w:shd w:val="clear" w:color="auto" w:fill="auto"/>
            <w:noWrap/>
            <w:vAlign w:val="bottom"/>
          </w:tcPr>
          <w:p w:rsidR="00CB2496" w:rsidRDefault="00CB2496" w:rsidP="00CB2496">
            <w:pPr>
              <w:rPr>
                <w:rFonts w:ascii="Arial" w:hAnsi="Arial" w:cs="Arial"/>
                <w:sz w:val="20"/>
                <w:szCs w:val="20"/>
                <w:lang w:eastAsia="sk-SK"/>
              </w:rPr>
            </w:pPr>
            <w:r>
              <w:rPr>
                <w:rFonts w:ascii="Arial" w:hAnsi="Arial" w:cs="Arial"/>
                <w:sz w:val="20"/>
                <w:szCs w:val="20"/>
                <w:lang w:eastAsia="sk-SK"/>
              </w:rPr>
              <w:t>reklama na cintoríne/mesačne</w:t>
            </w:r>
          </w:p>
        </w:tc>
        <w:tc>
          <w:tcPr>
            <w:tcW w:w="1984" w:type="dxa"/>
            <w:tcBorders>
              <w:top w:val="nil"/>
              <w:left w:val="single" w:sz="4" w:space="0" w:color="auto"/>
              <w:bottom w:val="single" w:sz="4" w:space="0" w:color="auto"/>
              <w:right w:val="single" w:sz="4" w:space="0" w:color="auto"/>
            </w:tcBorders>
            <w:shd w:val="clear" w:color="auto" w:fill="auto"/>
            <w:noWrap/>
            <w:vAlign w:val="bottom"/>
          </w:tcPr>
          <w:p w:rsidR="00CB2496" w:rsidRDefault="00CB2496" w:rsidP="00CB2496">
            <w:pPr>
              <w:jc w:val="center"/>
              <w:rPr>
                <w:rFonts w:ascii="Arial" w:hAnsi="Arial" w:cs="Arial"/>
                <w:sz w:val="20"/>
                <w:szCs w:val="20"/>
                <w:lang w:eastAsia="sk-SK"/>
              </w:rPr>
            </w:pPr>
            <w:r>
              <w:rPr>
                <w:rFonts w:ascii="Arial" w:hAnsi="Arial" w:cs="Arial"/>
                <w:sz w:val="20"/>
                <w:szCs w:val="20"/>
                <w:lang w:eastAsia="sk-SK"/>
              </w:rPr>
              <w:t>2</w:t>
            </w:r>
          </w:p>
        </w:tc>
        <w:tc>
          <w:tcPr>
            <w:tcW w:w="1985" w:type="dxa"/>
            <w:tcBorders>
              <w:top w:val="nil"/>
              <w:left w:val="nil"/>
              <w:bottom w:val="single" w:sz="4" w:space="0" w:color="auto"/>
              <w:right w:val="single" w:sz="4" w:space="0" w:color="auto"/>
            </w:tcBorders>
            <w:shd w:val="clear" w:color="auto" w:fill="auto"/>
            <w:noWrap/>
            <w:vAlign w:val="bottom"/>
          </w:tcPr>
          <w:p w:rsidR="00CB2496" w:rsidRDefault="00CB2496" w:rsidP="00CB2496">
            <w:pPr>
              <w:jc w:val="center"/>
              <w:rPr>
                <w:rFonts w:ascii="Arial" w:hAnsi="Arial" w:cs="Arial"/>
                <w:sz w:val="20"/>
                <w:szCs w:val="20"/>
                <w:lang w:eastAsia="sk-SK"/>
              </w:rPr>
            </w:pPr>
            <w:r>
              <w:rPr>
                <w:rFonts w:ascii="Arial" w:hAnsi="Arial" w:cs="Arial"/>
                <w:sz w:val="20"/>
                <w:szCs w:val="20"/>
                <w:lang w:eastAsia="sk-SK"/>
              </w:rPr>
              <w:t>2</w:t>
            </w:r>
          </w:p>
        </w:tc>
      </w:tr>
      <w:tr w:rsidR="00CB2496" w:rsidRPr="004772FF" w:rsidTr="00CB2496">
        <w:trPr>
          <w:gridAfter w:val="4"/>
          <w:wAfter w:w="4866" w:type="dxa"/>
          <w:trHeight w:val="255"/>
        </w:trPr>
        <w:tc>
          <w:tcPr>
            <w:tcW w:w="644" w:type="dxa"/>
            <w:tcBorders>
              <w:top w:val="nil"/>
              <w:left w:val="single" w:sz="4" w:space="0" w:color="auto"/>
              <w:bottom w:val="single" w:sz="4" w:space="0" w:color="auto"/>
              <w:right w:val="single" w:sz="4" w:space="0" w:color="auto"/>
            </w:tcBorders>
            <w:shd w:val="clear" w:color="auto" w:fill="auto"/>
            <w:noWrap/>
            <w:vAlign w:val="bottom"/>
            <w:hideMark/>
          </w:tcPr>
          <w:p w:rsidR="00CB2496" w:rsidRPr="004772FF" w:rsidRDefault="00CB2496" w:rsidP="00CB2496">
            <w:pPr>
              <w:jc w:val="center"/>
              <w:rPr>
                <w:rFonts w:ascii="Arial" w:hAnsi="Arial" w:cs="Arial"/>
                <w:sz w:val="20"/>
                <w:szCs w:val="20"/>
                <w:lang w:eastAsia="sk-SK"/>
              </w:rPr>
            </w:pPr>
            <w:r>
              <w:rPr>
                <w:rFonts w:ascii="Arial" w:hAnsi="Arial" w:cs="Arial"/>
                <w:sz w:val="20"/>
                <w:szCs w:val="20"/>
                <w:lang w:eastAsia="sk-SK"/>
              </w:rPr>
              <w:t>3.</w:t>
            </w:r>
          </w:p>
        </w:tc>
        <w:tc>
          <w:tcPr>
            <w:tcW w:w="5245" w:type="dxa"/>
            <w:tcBorders>
              <w:top w:val="nil"/>
              <w:left w:val="nil"/>
              <w:bottom w:val="single" w:sz="4" w:space="0" w:color="auto"/>
              <w:right w:val="nil"/>
            </w:tcBorders>
            <w:shd w:val="clear" w:color="auto" w:fill="auto"/>
            <w:noWrap/>
            <w:vAlign w:val="bottom"/>
            <w:hideMark/>
          </w:tcPr>
          <w:p w:rsidR="00CB2496" w:rsidRPr="004772FF" w:rsidRDefault="00CB2496" w:rsidP="00CB2496">
            <w:pPr>
              <w:rPr>
                <w:rFonts w:ascii="Arial" w:hAnsi="Arial" w:cs="Arial"/>
                <w:sz w:val="20"/>
                <w:szCs w:val="20"/>
                <w:lang w:eastAsia="sk-SK"/>
              </w:rPr>
            </w:pPr>
            <w:r w:rsidRPr="004772FF">
              <w:rPr>
                <w:rFonts w:ascii="Arial" w:hAnsi="Arial" w:cs="Arial"/>
                <w:b/>
                <w:bCs/>
                <w:sz w:val="20"/>
                <w:szCs w:val="20"/>
                <w:lang w:eastAsia="sk-SK"/>
              </w:rPr>
              <w:t>Kopírovacie práce</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CB2496" w:rsidRPr="004772FF" w:rsidRDefault="00CB2496" w:rsidP="00CB2496">
            <w:pPr>
              <w:jc w:val="center"/>
              <w:rPr>
                <w:rFonts w:ascii="Arial" w:hAnsi="Arial" w:cs="Arial"/>
                <w:sz w:val="20"/>
                <w:szCs w:val="20"/>
                <w:lang w:eastAsia="sk-SK"/>
              </w:rPr>
            </w:pPr>
          </w:p>
        </w:tc>
        <w:tc>
          <w:tcPr>
            <w:tcW w:w="1985" w:type="dxa"/>
            <w:tcBorders>
              <w:top w:val="nil"/>
              <w:left w:val="nil"/>
              <w:bottom w:val="single" w:sz="4" w:space="0" w:color="auto"/>
              <w:right w:val="single" w:sz="4" w:space="0" w:color="auto"/>
            </w:tcBorders>
            <w:shd w:val="clear" w:color="auto" w:fill="auto"/>
            <w:noWrap/>
            <w:vAlign w:val="bottom"/>
            <w:hideMark/>
          </w:tcPr>
          <w:p w:rsidR="00CB2496" w:rsidRPr="004772FF" w:rsidRDefault="00CB2496" w:rsidP="00CB2496">
            <w:pPr>
              <w:jc w:val="center"/>
              <w:rPr>
                <w:rFonts w:ascii="Arial" w:hAnsi="Arial" w:cs="Arial"/>
                <w:sz w:val="20"/>
                <w:szCs w:val="20"/>
                <w:lang w:eastAsia="sk-SK"/>
              </w:rPr>
            </w:pPr>
          </w:p>
        </w:tc>
      </w:tr>
      <w:tr w:rsidR="00CB2496" w:rsidRPr="004772FF" w:rsidTr="00CB2496">
        <w:trPr>
          <w:gridAfter w:val="4"/>
          <w:wAfter w:w="4866" w:type="dxa"/>
          <w:trHeight w:val="255"/>
        </w:trPr>
        <w:tc>
          <w:tcPr>
            <w:tcW w:w="644" w:type="dxa"/>
            <w:tcBorders>
              <w:top w:val="nil"/>
              <w:left w:val="single" w:sz="4" w:space="0" w:color="auto"/>
              <w:bottom w:val="single" w:sz="4" w:space="0" w:color="auto"/>
              <w:right w:val="single" w:sz="4" w:space="0" w:color="auto"/>
            </w:tcBorders>
            <w:shd w:val="clear" w:color="auto" w:fill="auto"/>
            <w:noWrap/>
            <w:vAlign w:val="bottom"/>
            <w:hideMark/>
          </w:tcPr>
          <w:p w:rsidR="00CB2496" w:rsidRPr="004772FF" w:rsidRDefault="00CB2496" w:rsidP="00CB2496">
            <w:pPr>
              <w:jc w:val="center"/>
              <w:rPr>
                <w:rFonts w:ascii="Arial" w:hAnsi="Arial" w:cs="Arial"/>
                <w:sz w:val="20"/>
                <w:szCs w:val="20"/>
                <w:lang w:eastAsia="sk-SK"/>
              </w:rPr>
            </w:pPr>
          </w:p>
        </w:tc>
        <w:tc>
          <w:tcPr>
            <w:tcW w:w="5245" w:type="dxa"/>
            <w:tcBorders>
              <w:top w:val="nil"/>
              <w:left w:val="nil"/>
              <w:bottom w:val="single" w:sz="4" w:space="0" w:color="auto"/>
              <w:right w:val="nil"/>
            </w:tcBorders>
            <w:shd w:val="clear" w:color="auto" w:fill="auto"/>
            <w:noWrap/>
            <w:vAlign w:val="bottom"/>
            <w:hideMark/>
          </w:tcPr>
          <w:p w:rsidR="00CB2496" w:rsidRPr="004772FF" w:rsidRDefault="00CB2496" w:rsidP="00CB2496">
            <w:pPr>
              <w:rPr>
                <w:rFonts w:ascii="Arial" w:hAnsi="Arial" w:cs="Arial"/>
                <w:b/>
                <w:bCs/>
                <w:sz w:val="20"/>
                <w:szCs w:val="20"/>
                <w:lang w:eastAsia="sk-SK"/>
              </w:rPr>
            </w:pPr>
            <w:r w:rsidRPr="004772FF">
              <w:rPr>
                <w:rFonts w:ascii="Arial" w:hAnsi="Arial" w:cs="Arial"/>
                <w:sz w:val="20"/>
                <w:szCs w:val="20"/>
                <w:lang w:eastAsia="sk-SK"/>
              </w:rPr>
              <w:t>papier  1 ks</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CB2496" w:rsidRPr="004772FF" w:rsidRDefault="00CB2496" w:rsidP="00CB2496">
            <w:pPr>
              <w:jc w:val="center"/>
              <w:rPr>
                <w:rFonts w:ascii="Arial" w:hAnsi="Arial" w:cs="Arial"/>
                <w:sz w:val="20"/>
                <w:szCs w:val="20"/>
                <w:lang w:eastAsia="sk-SK"/>
              </w:rPr>
            </w:pPr>
            <w:r w:rsidRPr="004772FF">
              <w:rPr>
                <w:rFonts w:ascii="Arial" w:hAnsi="Arial" w:cs="Arial"/>
                <w:sz w:val="20"/>
                <w:szCs w:val="20"/>
                <w:lang w:eastAsia="sk-SK"/>
              </w:rPr>
              <w:t>0,05</w:t>
            </w:r>
          </w:p>
        </w:tc>
        <w:tc>
          <w:tcPr>
            <w:tcW w:w="1985" w:type="dxa"/>
            <w:tcBorders>
              <w:top w:val="nil"/>
              <w:left w:val="nil"/>
              <w:bottom w:val="single" w:sz="4" w:space="0" w:color="auto"/>
              <w:right w:val="single" w:sz="4" w:space="0" w:color="auto"/>
            </w:tcBorders>
            <w:shd w:val="clear" w:color="auto" w:fill="auto"/>
            <w:noWrap/>
            <w:vAlign w:val="bottom"/>
            <w:hideMark/>
          </w:tcPr>
          <w:p w:rsidR="00CB2496" w:rsidRPr="004772FF" w:rsidRDefault="00CB2496" w:rsidP="00CB2496">
            <w:pPr>
              <w:jc w:val="center"/>
              <w:rPr>
                <w:rFonts w:ascii="Arial" w:hAnsi="Arial" w:cs="Arial"/>
                <w:sz w:val="20"/>
                <w:szCs w:val="20"/>
                <w:lang w:eastAsia="sk-SK"/>
              </w:rPr>
            </w:pPr>
            <w:r w:rsidRPr="004772FF">
              <w:rPr>
                <w:rFonts w:ascii="Arial" w:hAnsi="Arial" w:cs="Arial"/>
                <w:sz w:val="20"/>
                <w:szCs w:val="20"/>
                <w:lang w:eastAsia="sk-SK"/>
              </w:rPr>
              <w:t>0,1</w:t>
            </w:r>
          </w:p>
        </w:tc>
      </w:tr>
      <w:tr w:rsidR="00CB2496" w:rsidRPr="004772FF" w:rsidTr="00CB2496">
        <w:trPr>
          <w:gridAfter w:val="4"/>
          <w:wAfter w:w="4866" w:type="dxa"/>
          <w:trHeight w:val="255"/>
        </w:trPr>
        <w:tc>
          <w:tcPr>
            <w:tcW w:w="644" w:type="dxa"/>
            <w:tcBorders>
              <w:top w:val="nil"/>
              <w:left w:val="single" w:sz="4" w:space="0" w:color="auto"/>
              <w:bottom w:val="single" w:sz="4" w:space="0" w:color="auto"/>
              <w:right w:val="single" w:sz="4" w:space="0" w:color="auto"/>
            </w:tcBorders>
            <w:shd w:val="clear" w:color="auto" w:fill="auto"/>
            <w:noWrap/>
            <w:vAlign w:val="bottom"/>
            <w:hideMark/>
          </w:tcPr>
          <w:p w:rsidR="00CB2496" w:rsidRPr="004772FF" w:rsidRDefault="00CB2496" w:rsidP="00CB2496">
            <w:pPr>
              <w:jc w:val="center"/>
              <w:rPr>
                <w:rFonts w:ascii="Arial" w:hAnsi="Arial" w:cs="Arial"/>
                <w:sz w:val="20"/>
                <w:szCs w:val="20"/>
                <w:lang w:eastAsia="sk-SK"/>
              </w:rPr>
            </w:pPr>
          </w:p>
        </w:tc>
        <w:tc>
          <w:tcPr>
            <w:tcW w:w="5245" w:type="dxa"/>
            <w:tcBorders>
              <w:top w:val="nil"/>
              <w:left w:val="nil"/>
              <w:bottom w:val="single" w:sz="4" w:space="0" w:color="auto"/>
              <w:right w:val="nil"/>
            </w:tcBorders>
            <w:shd w:val="clear" w:color="auto" w:fill="auto"/>
            <w:noWrap/>
            <w:vAlign w:val="bottom"/>
            <w:hideMark/>
          </w:tcPr>
          <w:p w:rsidR="00CB2496" w:rsidRPr="004772FF" w:rsidRDefault="00CB2496" w:rsidP="00CB2496">
            <w:pPr>
              <w:rPr>
                <w:rFonts w:ascii="Arial" w:hAnsi="Arial" w:cs="Arial"/>
                <w:sz w:val="20"/>
                <w:szCs w:val="20"/>
                <w:lang w:eastAsia="sk-SK"/>
              </w:rPr>
            </w:pPr>
            <w:r w:rsidRPr="004772FF">
              <w:rPr>
                <w:rFonts w:ascii="Arial" w:hAnsi="Arial" w:cs="Arial"/>
                <w:sz w:val="20"/>
                <w:szCs w:val="20"/>
                <w:lang w:eastAsia="sk-SK"/>
              </w:rPr>
              <w:t>/oslobodené doklady pre soc.</w:t>
            </w:r>
            <w:r>
              <w:rPr>
                <w:rFonts w:ascii="Arial" w:hAnsi="Arial" w:cs="Arial"/>
                <w:sz w:val="20"/>
                <w:szCs w:val="20"/>
                <w:lang w:eastAsia="sk-SK"/>
              </w:rPr>
              <w:t xml:space="preserve"> </w:t>
            </w:r>
            <w:r w:rsidRPr="004772FF">
              <w:rPr>
                <w:rFonts w:ascii="Arial" w:hAnsi="Arial" w:cs="Arial"/>
                <w:sz w:val="20"/>
                <w:szCs w:val="20"/>
                <w:lang w:eastAsia="sk-SK"/>
              </w:rPr>
              <w:t>poisť.</w:t>
            </w:r>
            <w:r>
              <w:rPr>
                <w:rFonts w:ascii="Arial" w:hAnsi="Arial" w:cs="Arial"/>
                <w:sz w:val="20"/>
                <w:szCs w:val="20"/>
                <w:lang w:eastAsia="sk-SK"/>
              </w:rPr>
              <w:t xml:space="preserve"> </w:t>
            </w:r>
            <w:r w:rsidRPr="004772FF">
              <w:rPr>
                <w:rFonts w:ascii="Arial" w:hAnsi="Arial" w:cs="Arial"/>
                <w:sz w:val="20"/>
                <w:szCs w:val="20"/>
                <w:lang w:eastAsia="sk-SK"/>
              </w:rPr>
              <w:t xml:space="preserve">a </w:t>
            </w:r>
            <w:proofErr w:type="spellStart"/>
            <w:r w:rsidRPr="004772FF">
              <w:rPr>
                <w:rFonts w:ascii="Arial" w:hAnsi="Arial" w:cs="Arial"/>
                <w:sz w:val="20"/>
                <w:szCs w:val="20"/>
                <w:lang w:eastAsia="sk-SK"/>
              </w:rPr>
              <w:t>zdravot</w:t>
            </w:r>
            <w:proofErr w:type="spellEnd"/>
            <w:r w:rsidRPr="004772FF">
              <w:rPr>
                <w:rFonts w:ascii="Arial" w:hAnsi="Arial" w:cs="Arial"/>
                <w:sz w:val="20"/>
                <w:szCs w:val="20"/>
                <w:lang w:eastAsia="sk-SK"/>
              </w:rPr>
              <w:t>.,ZŤP/</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CB2496" w:rsidRPr="004772FF" w:rsidRDefault="00CB2496" w:rsidP="00CB2496">
            <w:pPr>
              <w:jc w:val="center"/>
              <w:rPr>
                <w:rFonts w:ascii="Arial" w:hAnsi="Arial" w:cs="Arial"/>
                <w:sz w:val="20"/>
                <w:szCs w:val="20"/>
                <w:lang w:eastAsia="sk-SK"/>
              </w:rPr>
            </w:pPr>
          </w:p>
        </w:tc>
        <w:tc>
          <w:tcPr>
            <w:tcW w:w="1985" w:type="dxa"/>
            <w:tcBorders>
              <w:top w:val="nil"/>
              <w:left w:val="nil"/>
              <w:bottom w:val="single" w:sz="4" w:space="0" w:color="auto"/>
              <w:right w:val="single" w:sz="4" w:space="0" w:color="auto"/>
            </w:tcBorders>
            <w:shd w:val="clear" w:color="auto" w:fill="auto"/>
            <w:noWrap/>
            <w:vAlign w:val="bottom"/>
            <w:hideMark/>
          </w:tcPr>
          <w:p w:rsidR="00CB2496" w:rsidRPr="004772FF" w:rsidRDefault="00CB2496" w:rsidP="00CB2496">
            <w:pPr>
              <w:jc w:val="center"/>
              <w:rPr>
                <w:rFonts w:ascii="Arial" w:hAnsi="Arial" w:cs="Arial"/>
                <w:sz w:val="20"/>
                <w:szCs w:val="20"/>
                <w:lang w:eastAsia="sk-SK"/>
              </w:rPr>
            </w:pPr>
          </w:p>
        </w:tc>
      </w:tr>
      <w:tr w:rsidR="00CB2496" w:rsidRPr="004772FF" w:rsidTr="00CB2496">
        <w:trPr>
          <w:gridAfter w:val="4"/>
          <w:wAfter w:w="4866" w:type="dxa"/>
          <w:trHeight w:val="255"/>
        </w:trPr>
        <w:tc>
          <w:tcPr>
            <w:tcW w:w="644" w:type="dxa"/>
            <w:tcBorders>
              <w:top w:val="nil"/>
              <w:left w:val="single" w:sz="4" w:space="0" w:color="auto"/>
              <w:bottom w:val="single" w:sz="4" w:space="0" w:color="auto"/>
              <w:right w:val="single" w:sz="4" w:space="0" w:color="auto"/>
            </w:tcBorders>
            <w:shd w:val="clear" w:color="auto" w:fill="auto"/>
            <w:noWrap/>
            <w:vAlign w:val="bottom"/>
            <w:hideMark/>
          </w:tcPr>
          <w:p w:rsidR="00CB2496" w:rsidRPr="004772FF" w:rsidRDefault="00CB2496" w:rsidP="00CB2496">
            <w:pPr>
              <w:jc w:val="center"/>
              <w:rPr>
                <w:rFonts w:ascii="Arial" w:hAnsi="Arial" w:cs="Arial"/>
                <w:sz w:val="20"/>
                <w:szCs w:val="20"/>
                <w:lang w:eastAsia="sk-SK"/>
              </w:rPr>
            </w:pPr>
          </w:p>
        </w:tc>
        <w:tc>
          <w:tcPr>
            <w:tcW w:w="5245" w:type="dxa"/>
            <w:tcBorders>
              <w:top w:val="nil"/>
              <w:left w:val="nil"/>
              <w:bottom w:val="single" w:sz="4" w:space="0" w:color="auto"/>
              <w:right w:val="nil"/>
            </w:tcBorders>
            <w:shd w:val="clear" w:color="auto" w:fill="auto"/>
            <w:noWrap/>
            <w:vAlign w:val="bottom"/>
            <w:hideMark/>
          </w:tcPr>
          <w:p w:rsidR="00CB2496" w:rsidRPr="004772FF" w:rsidRDefault="00CB2496" w:rsidP="00CB2496">
            <w:pPr>
              <w:rPr>
                <w:rFonts w:ascii="Arial" w:hAnsi="Arial" w:cs="Arial"/>
                <w:sz w:val="20"/>
                <w:szCs w:val="20"/>
                <w:lang w:eastAsia="sk-SK"/>
              </w:rPr>
            </w:pPr>
            <w:r w:rsidRPr="004772FF">
              <w:rPr>
                <w:rFonts w:ascii="Arial" w:hAnsi="Arial" w:cs="Arial"/>
                <w:sz w:val="20"/>
                <w:szCs w:val="20"/>
                <w:lang w:eastAsia="sk-SK"/>
              </w:rPr>
              <w:t>použitie faxu</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CB2496" w:rsidRPr="004772FF" w:rsidRDefault="00CB2496" w:rsidP="00CB2496">
            <w:pPr>
              <w:jc w:val="center"/>
              <w:rPr>
                <w:rFonts w:ascii="Arial" w:hAnsi="Arial" w:cs="Arial"/>
                <w:sz w:val="20"/>
                <w:szCs w:val="20"/>
                <w:lang w:eastAsia="sk-SK"/>
              </w:rPr>
            </w:pPr>
            <w:r w:rsidRPr="004772FF">
              <w:rPr>
                <w:rFonts w:ascii="Arial" w:hAnsi="Arial" w:cs="Arial"/>
                <w:sz w:val="20"/>
                <w:szCs w:val="20"/>
                <w:lang w:eastAsia="sk-SK"/>
              </w:rPr>
              <w:t>1</w:t>
            </w:r>
          </w:p>
        </w:tc>
        <w:tc>
          <w:tcPr>
            <w:tcW w:w="1985" w:type="dxa"/>
            <w:tcBorders>
              <w:top w:val="nil"/>
              <w:left w:val="nil"/>
              <w:bottom w:val="single" w:sz="4" w:space="0" w:color="auto"/>
              <w:right w:val="single" w:sz="4" w:space="0" w:color="auto"/>
            </w:tcBorders>
            <w:shd w:val="clear" w:color="auto" w:fill="auto"/>
            <w:noWrap/>
            <w:vAlign w:val="bottom"/>
            <w:hideMark/>
          </w:tcPr>
          <w:p w:rsidR="00CB2496" w:rsidRPr="004772FF" w:rsidRDefault="00CB2496" w:rsidP="00CB2496">
            <w:pPr>
              <w:jc w:val="center"/>
              <w:rPr>
                <w:rFonts w:ascii="Arial" w:hAnsi="Arial" w:cs="Arial"/>
                <w:sz w:val="20"/>
                <w:szCs w:val="20"/>
                <w:lang w:eastAsia="sk-SK"/>
              </w:rPr>
            </w:pPr>
            <w:r w:rsidRPr="004772FF">
              <w:rPr>
                <w:rFonts w:ascii="Arial" w:hAnsi="Arial" w:cs="Arial"/>
                <w:sz w:val="20"/>
                <w:szCs w:val="20"/>
                <w:lang w:eastAsia="sk-SK"/>
              </w:rPr>
              <w:t>1,5</w:t>
            </w:r>
          </w:p>
        </w:tc>
      </w:tr>
      <w:tr w:rsidR="00CB2496" w:rsidRPr="004772FF" w:rsidTr="00CB2496">
        <w:trPr>
          <w:gridAfter w:val="4"/>
          <w:wAfter w:w="4866" w:type="dxa"/>
          <w:trHeight w:val="255"/>
        </w:trPr>
        <w:tc>
          <w:tcPr>
            <w:tcW w:w="644" w:type="dxa"/>
            <w:tcBorders>
              <w:top w:val="nil"/>
              <w:left w:val="single" w:sz="4" w:space="0" w:color="auto"/>
              <w:bottom w:val="single" w:sz="4" w:space="0" w:color="auto"/>
              <w:right w:val="single" w:sz="4" w:space="0" w:color="auto"/>
            </w:tcBorders>
            <w:shd w:val="clear" w:color="auto" w:fill="auto"/>
            <w:noWrap/>
            <w:vAlign w:val="bottom"/>
            <w:hideMark/>
          </w:tcPr>
          <w:p w:rsidR="00CB2496" w:rsidRPr="004772FF" w:rsidRDefault="00CB2496" w:rsidP="00CB2496">
            <w:pPr>
              <w:jc w:val="center"/>
              <w:rPr>
                <w:rFonts w:ascii="Arial" w:hAnsi="Arial" w:cs="Arial"/>
                <w:sz w:val="20"/>
                <w:szCs w:val="20"/>
                <w:lang w:eastAsia="sk-SK"/>
              </w:rPr>
            </w:pPr>
          </w:p>
        </w:tc>
        <w:tc>
          <w:tcPr>
            <w:tcW w:w="5245" w:type="dxa"/>
            <w:tcBorders>
              <w:top w:val="nil"/>
              <w:left w:val="nil"/>
              <w:bottom w:val="single" w:sz="4" w:space="0" w:color="auto"/>
              <w:right w:val="nil"/>
            </w:tcBorders>
            <w:shd w:val="clear" w:color="auto" w:fill="auto"/>
            <w:noWrap/>
            <w:vAlign w:val="bottom"/>
            <w:hideMark/>
          </w:tcPr>
          <w:p w:rsidR="00CB2496" w:rsidRPr="004772FF" w:rsidRDefault="00CB2496" w:rsidP="00CB2496">
            <w:pPr>
              <w:rPr>
                <w:rFonts w:ascii="Arial" w:hAnsi="Arial" w:cs="Arial"/>
                <w:sz w:val="20"/>
                <w:szCs w:val="20"/>
                <w:lang w:eastAsia="sk-SK"/>
              </w:rPr>
            </w:pPr>
            <w:r w:rsidRPr="004772FF">
              <w:rPr>
                <w:rFonts w:ascii="Arial" w:hAnsi="Arial" w:cs="Arial"/>
                <w:sz w:val="20"/>
                <w:szCs w:val="20"/>
                <w:lang w:eastAsia="sk-SK"/>
              </w:rPr>
              <w:t>použitie faxu do zahraničia</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CB2496" w:rsidRPr="004772FF" w:rsidRDefault="00CB2496" w:rsidP="00CB2496">
            <w:pPr>
              <w:jc w:val="center"/>
              <w:rPr>
                <w:rFonts w:ascii="Arial" w:hAnsi="Arial" w:cs="Arial"/>
                <w:sz w:val="20"/>
                <w:szCs w:val="20"/>
                <w:lang w:eastAsia="sk-SK"/>
              </w:rPr>
            </w:pPr>
            <w:r w:rsidRPr="004772FF">
              <w:rPr>
                <w:rFonts w:ascii="Arial" w:hAnsi="Arial" w:cs="Arial"/>
                <w:sz w:val="20"/>
                <w:szCs w:val="20"/>
                <w:lang w:eastAsia="sk-SK"/>
              </w:rPr>
              <w:t>2</w:t>
            </w:r>
          </w:p>
        </w:tc>
        <w:tc>
          <w:tcPr>
            <w:tcW w:w="1985" w:type="dxa"/>
            <w:tcBorders>
              <w:top w:val="nil"/>
              <w:left w:val="nil"/>
              <w:bottom w:val="single" w:sz="4" w:space="0" w:color="auto"/>
              <w:right w:val="single" w:sz="4" w:space="0" w:color="auto"/>
            </w:tcBorders>
            <w:shd w:val="clear" w:color="auto" w:fill="auto"/>
            <w:noWrap/>
            <w:vAlign w:val="bottom"/>
            <w:hideMark/>
          </w:tcPr>
          <w:p w:rsidR="00CB2496" w:rsidRPr="004772FF" w:rsidRDefault="00CB2496" w:rsidP="00CB2496">
            <w:pPr>
              <w:jc w:val="center"/>
              <w:rPr>
                <w:rFonts w:ascii="Arial" w:hAnsi="Arial" w:cs="Arial"/>
                <w:sz w:val="20"/>
                <w:szCs w:val="20"/>
                <w:lang w:eastAsia="sk-SK"/>
              </w:rPr>
            </w:pPr>
            <w:r w:rsidRPr="004772FF">
              <w:rPr>
                <w:rFonts w:ascii="Arial" w:hAnsi="Arial" w:cs="Arial"/>
                <w:sz w:val="20"/>
                <w:szCs w:val="20"/>
                <w:lang w:eastAsia="sk-SK"/>
              </w:rPr>
              <w:t>3</w:t>
            </w:r>
          </w:p>
        </w:tc>
      </w:tr>
      <w:tr w:rsidR="00CB2496" w:rsidRPr="004772FF" w:rsidTr="00CB2496">
        <w:trPr>
          <w:gridAfter w:val="4"/>
          <w:wAfter w:w="4866" w:type="dxa"/>
          <w:trHeight w:val="255"/>
        </w:trPr>
        <w:tc>
          <w:tcPr>
            <w:tcW w:w="644" w:type="dxa"/>
            <w:tcBorders>
              <w:top w:val="nil"/>
              <w:left w:val="single" w:sz="4" w:space="0" w:color="auto"/>
              <w:bottom w:val="single" w:sz="4" w:space="0" w:color="auto"/>
              <w:right w:val="single" w:sz="4" w:space="0" w:color="auto"/>
            </w:tcBorders>
            <w:shd w:val="clear" w:color="auto" w:fill="auto"/>
            <w:noWrap/>
            <w:vAlign w:val="bottom"/>
            <w:hideMark/>
          </w:tcPr>
          <w:p w:rsidR="00CB2496" w:rsidRPr="004772FF" w:rsidRDefault="00CB2496" w:rsidP="00CB2496">
            <w:pPr>
              <w:jc w:val="center"/>
              <w:rPr>
                <w:rFonts w:ascii="Arial" w:hAnsi="Arial" w:cs="Arial"/>
                <w:sz w:val="20"/>
                <w:szCs w:val="20"/>
                <w:lang w:eastAsia="sk-SK"/>
              </w:rPr>
            </w:pPr>
            <w:r>
              <w:rPr>
                <w:rFonts w:ascii="Arial" w:hAnsi="Arial" w:cs="Arial"/>
                <w:sz w:val="20"/>
                <w:szCs w:val="20"/>
                <w:lang w:eastAsia="sk-SK"/>
              </w:rPr>
              <w:t>4.</w:t>
            </w:r>
          </w:p>
        </w:tc>
        <w:tc>
          <w:tcPr>
            <w:tcW w:w="5245" w:type="dxa"/>
            <w:tcBorders>
              <w:top w:val="nil"/>
              <w:left w:val="nil"/>
              <w:bottom w:val="single" w:sz="4" w:space="0" w:color="auto"/>
              <w:right w:val="nil"/>
            </w:tcBorders>
            <w:shd w:val="clear" w:color="auto" w:fill="auto"/>
            <w:noWrap/>
            <w:vAlign w:val="bottom"/>
            <w:hideMark/>
          </w:tcPr>
          <w:p w:rsidR="00CB2496" w:rsidRPr="004772FF" w:rsidRDefault="00CB2496" w:rsidP="00CB2496">
            <w:pPr>
              <w:rPr>
                <w:rFonts w:ascii="Arial" w:hAnsi="Arial" w:cs="Arial"/>
                <w:sz w:val="20"/>
                <w:szCs w:val="20"/>
                <w:lang w:eastAsia="sk-SK"/>
              </w:rPr>
            </w:pPr>
            <w:r w:rsidRPr="004772FF">
              <w:rPr>
                <w:rFonts w:ascii="Arial" w:hAnsi="Arial" w:cs="Arial"/>
                <w:b/>
                <w:bCs/>
                <w:sz w:val="20"/>
                <w:szCs w:val="20"/>
                <w:lang w:eastAsia="sk-SK"/>
              </w:rPr>
              <w:t>Prenájom nebytových priestorov</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CB2496" w:rsidRPr="004772FF" w:rsidRDefault="00CB2496" w:rsidP="00CB2496">
            <w:pPr>
              <w:jc w:val="center"/>
              <w:rPr>
                <w:rFonts w:ascii="Arial" w:hAnsi="Arial" w:cs="Arial"/>
                <w:sz w:val="20"/>
                <w:szCs w:val="20"/>
                <w:lang w:eastAsia="sk-SK"/>
              </w:rPr>
            </w:pPr>
          </w:p>
        </w:tc>
        <w:tc>
          <w:tcPr>
            <w:tcW w:w="1985" w:type="dxa"/>
            <w:tcBorders>
              <w:top w:val="nil"/>
              <w:left w:val="nil"/>
              <w:bottom w:val="single" w:sz="4" w:space="0" w:color="auto"/>
              <w:right w:val="single" w:sz="4" w:space="0" w:color="auto"/>
            </w:tcBorders>
            <w:shd w:val="clear" w:color="auto" w:fill="auto"/>
            <w:noWrap/>
            <w:vAlign w:val="bottom"/>
            <w:hideMark/>
          </w:tcPr>
          <w:p w:rsidR="00CB2496" w:rsidRPr="004772FF" w:rsidRDefault="00CB2496" w:rsidP="00CB2496">
            <w:pPr>
              <w:jc w:val="center"/>
              <w:rPr>
                <w:rFonts w:ascii="Arial" w:hAnsi="Arial" w:cs="Arial"/>
                <w:sz w:val="20"/>
                <w:szCs w:val="20"/>
                <w:lang w:eastAsia="sk-SK"/>
              </w:rPr>
            </w:pPr>
          </w:p>
        </w:tc>
      </w:tr>
      <w:tr w:rsidR="00CB2496" w:rsidRPr="004772FF" w:rsidTr="00CB2496">
        <w:trPr>
          <w:gridAfter w:val="4"/>
          <w:wAfter w:w="4866" w:type="dxa"/>
          <w:trHeight w:val="255"/>
        </w:trPr>
        <w:tc>
          <w:tcPr>
            <w:tcW w:w="644" w:type="dxa"/>
            <w:tcBorders>
              <w:top w:val="nil"/>
              <w:left w:val="single" w:sz="4" w:space="0" w:color="auto"/>
              <w:bottom w:val="single" w:sz="4" w:space="0" w:color="auto"/>
              <w:right w:val="single" w:sz="4" w:space="0" w:color="auto"/>
            </w:tcBorders>
            <w:shd w:val="clear" w:color="auto" w:fill="auto"/>
            <w:noWrap/>
            <w:vAlign w:val="bottom"/>
            <w:hideMark/>
          </w:tcPr>
          <w:p w:rsidR="00CB2496" w:rsidRPr="004772FF" w:rsidRDefault="00CB2496" w:rsidP="00CB2496">
            <w:pPr>
              <w:jc w:val="center"/>
              <w:rPr>
                <w:rFonts w:ascii="Arial" w:hAnsi="Arial" w:cs="Arial"/>
                <w:sz w:val="20"/>
                <w:szCs w:val="20"/>
                <w:lang w:eastAsia="sk-SK"/>
              </w:rPr>
            </w:pPr>
          </w:p>
        </w:tc>
        <w:tc>
          <w:tcPr>
            <w:tcW w:w="5245" w:type="dxa"/>
            <w:tcBorders>
              <w:top w:val="nil"/>
              <w:left w:val="nil"/>
              <w:bottom w:val="single" w:sz="4" w:space="0" w:color="auto"/>
              <w:right w:val="nil"/>
            </w:tcBorders>
            <w:shd w:val="clear" w:color="auto" w:fill="auto"/>
            <w:noWrap/>
            <w:vAlign w:val="bottom"/>
            <w:hideMark/>
          </w:tcPr>
          <w:p w:rsidR="00CB2496" w:rsidRPr="004772FF" w:rsidRDefault="00CB2496" w:rsidP="00CB2496">
            <w:pPr>
              <w:rPr>
                <w:rFonts w:ascii="Arial" w:hAnsi="Arial" w:cs="Arial"/>
                <w:b/>
                <w:bCs/>
                <w:sz w:val="20"/>
                <w:szCs w:val="20"/>
                <w:lang w:eastAsia="sk-SK"/>
              </w:rPr>
            </w:pPr>
            <w:r w:rsidRPr="004772FF">
              <w:rPr>
                <w:rFonts w:ascii="Arial" w:hAnsi="Arial" w:cs="Arial"/>
                <w:sz w:val="20"/>
                <w:szCs w:val="20"/>
                <w:lang w:eastAsia="sk-SK"/>
              </w:rPr>
              <w:t>pre občanov:</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CB2496" w:rsidRPr="004772FF" w:rsidRDefault="00CB2496" w:rsidP="00CB2496">
            <w:pPr>
              <w:jc w:val="center"/>
              <w:rPr>
                <w:rFonts w:ascii="Arial" w:hAnsi="Arial" w:cs="Arial"/>
                <w:sz w:val="20"/>
                <w:szCs w:val="20"/>
                <w:lang w:eastAsia="sk-SK"/>
              </w:rPr>
            </w:pPr>
          </w:p>
        </w:tc>
        <w:tc>
          <w:tcPr>
            <w:tcW w:w="1985" w:type="dxa"/>
            <w:tcBorders>
              <w:top w:val="nil"/>
              <w:left w:val="nil"/>
              <w:bottom w:val="single" w:sz="4" w:space="0" w:color="auto"/>
              <w:right w:val="single" w:sz="4" w:space="0" w:color="auto"/>
            </w:tcBorders>
            <w:shd w:val="clear" w:color="auto" w:fill="auto"/>
            <w:noWrap/>
            <w:vAlign w:val="bottom"/>
            <w:hideMark/>
          </w:tcPr>
          <w:p w:rsidR="00CB2496" w:rsidRPr="004772FF" w:rsidRDefault="00CB2496" w:rsidP="00CB2496">
            <w:pPr>
              <w:jc w:val="center"/>
              <w:rPr>
                <w:rFonts w:ascii="Arial" w:hAnsi="Arial" w:cs="Arial"/>
                <w:sz w:val="20"/>
                <w:szCs w:val="20"/>
                <w:lang w:eastAsia="sk-SK"/>
              </w:rPr>
            </w:pPr>
          </w:p>
        </w:tc>
      </w:tr>
      <w:tr w:rsidR="00CB2496" w:rsidRPr="004772FF" w:rsidTr="00CB2496">
        <w:trPr>
          <w:gridAfter w:val="4"/>
          <w:wAfter w:w="4866" w:type="dxa"/>
          <w:trHeight w:val="255"/>
        </w:trPr>
        <w:tc>
          <w:tcPr>
            <w:tcW w:w="644" w:type="dxa"/>
            <w:tcBorders>
              <w:top w:val="nil"/>
              <w:left w:val="single" w:sz="4" w:space="0" w:color="auto"/>
              <w:bottom w:val="single" w:sz="4" w:space="0" w:color="auto"/>
              <w:right w:val="single" w:sz="4" w:space="0" w:color="auto"/>
            </w:tcBorders>
            <w:shd w:val="clear" w:color="auto" w:fill="auto"/>
            <w:noWrap/>
            <w:vAlign w:val="bottom"/>
            <w:hideMark/>
          </w:tcPr>
          <w:p w:rsidR="00CB2496" w:rsidRPr="004772FF" w:rsidRDefault="00CB2496" w:rsidP="00CB2496">
            <w:pPr>
              <w:jc w:val="center"/>
              <w:rPr>
                <w:rFonts w:ascii="Arial" w:hAnsi="Arial" w:cs="Arial"/>
                <w:sz w:val="20"/>
                <w:szCs w:val="20"/>
                <w:lang w:eastAsia="sk-SK"/>
              </w:rPr>
            </w:pPr>
          </w:p>
        </w:tc>
        <w:tc>
          <w:tcPr>
            <w:tcW w:w="5245" w:type="dxa"/>
            <w:tcBorders>
              <w:top w:val="nil"/>
              <w:left w:val="nil"/>
              <w:bottom w:val="single" w:sz="4" w:space="0" w:color="auto"/>
              <w:right w:val="nil"/>
            </w:tcBorders>
            <w:shd w:val="clear" w:color="auto" w:fill="auto"/>
            <w:noWrap/>
            <w:vAlign w:val="bottom"/>
            <w:hideMark/>
          </w:tcPr>
          <w:p w:rsidR="00CB2496" w:rsidRPr="004772FF" w:rsidRDefault="00CB2496" w:rsidP="00CB2496">
            <w:pPr>
              <w:rPr>
                <w:rFonts w:ascii="Arial" w:hAnsi="Arial" w:cs="Arial"/>
                <w:sz w:val="20"/>
                <w:szCs w:val="20"/>
                <w:lang w:eastAsia="sk-SK"/>
              </w:rPr>
            </w:pPr>
            <w:r>
              <w:rPr>
                <w:rFonts w:ascii="Arial" w:hAnsi="Arial" w:cs="Arial"/>
                <w:sz w:val="20"/>
                <w:szCs w:val="20"/>
                <w:lang w:eastAsia="sk-SK"/>
              </w:rPr>
              <w:t xml:space="preserve">zasadačka: </w:t>
            </w:r>
            <w:r w:rsidRPr="004772FF">
              <w:rPr>
                <w:rFonts w:ascii="Arial" w:hAnsi="Arial" w:cs="Arial"/>
                <w:sz w:val="20"/>
                <w:szCs w:val="20"/>
                <w:lang w:eastAsia="sk-SK"/>
              </w:rPr>
              <w:t xml:space="preserve">letné obdobie </w:t>
            </w:r>
            <w:r>
              <w:rPr>
                <w:rFonts w:ascii="Arial" w:hAnsi="Arial" w:cs="Arial"/>
                <w:sz w:val="20"/>
                <w:szCs w:val="20"/>
                <w:lang w:eastAsia="sk-SK"/>
              </w:rPr>
              <w:t>–</w:t>
            </w:r>
            <w:r w:rsidRPr="004772FF">
              <w:rPr>
                <w:rFonts w:ascii="Arial" w:hAnsi="Arial" w:cs="Arial"/>
                <w:sz w:val="20"/>
                <w:szCs w:val="20"/>
                <w:lang w:eastAsia="sk-SK"/>
              </w:rPr>
              <w:t xml:space="preserve"> akcia</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CB2496" w:rsidRPr="004772FF" w:rsidRDefault="00CB2496" w:rsidP="00CB2496">
            <w:pPr>
              <w:jc w:val="center"/>
              <w:rPr>
                <w:rFonts w:ascii="Arial" w:hAnsi="Arial" w:cs="Arial"/>
                <w:sz w:val="20"/>
                <w:szCs w:val="20"/>
                <w:lang w:eastAsia="sk-SK"/>
              </w:rPr>
            </w:pPr>
            <w:r w:rsidRPr="004772FF">
              <w:rPr>
                <w:rFonts w:ascii="Arial" w:hAnsi="Arial" w:cs="Arial"/>
                <w:sz w:val="20"/>
                <w:szCs w:val="20"/>
                <w:lang w:eastAsia="sk-SK"/>
              </w:rPr>
              <w:t>15</w:t>
            </w:r>
          </w:p>
        </w:tc>
        <w:tc>
          <w:tcPr>
            <w:tcW w:w="1985" w:type="dxa"/>
            <w:tcBorders>
              <w:top w:val="nil"/>
              <w:left w:val="nil"/>
              <w:bottom w:val="single" w:sz="4" w:space="0" w:color="auto"/>
              <w:right w:val="single" w:sz="4" w:space="0" w:color="auto"/>
            </w:tcBorders>
            <w:shd w:val="clear" w:color="auto" w:fill="auto"/>
            <w:noWrap/>
            <w:vAlign w:val="bottom"/>
            <w:hideMark/>
          </w:tcPr>
          <w:p w:rsidR="00CB2496" w:rsidRPr="004772FF" w:rsidRDefault="00CB2496" w:rsidP="00CB2496">
            <w:pPr>
              <w:jc w:val="center"/>
              <w:rPr>
                <w:rFonts w:ascii="Arial" w:hAnsi="Arial" w:cs="Arial"/>
                <w:sz w:val="20"/>
                <w:szCs w:val="20"/>
                <w:lang w:eastAsia="sk-SK"/>
              </w:rPr>
            </w:pPr>
            <w:r w:rsidRPr="004772FF">
              <w:rPr>
                <w:rFonts w:ascii="Arial" w:hAnsi="Arial" w:cs="Arial"/>
                <w:sz w:val="20"/>
                <w:szCs w:val="20"/>
                <w:lang w:eastAsia="sk-SK"/>
              </w:rPr>
              <w:t>35</w:t>
            </w:r>
          </w:p>
        </w:tc>
      </w:tr>
      <w:tr w:rsidR="00CB2496" w:rsidRPr="004772FF" w:rsidTr="00CB2496">
        <w:trPr>
          <w:gridAfter w:val="4"/>
          <w:wAfter w:w="4866" w:type="dxa"/>
          <w:trHeight w:val="255"/>
        </w:trPr>
        <w:tc>
          <w:tcPr>
            <w:tcW w:w="644" w:type="dxa"/>
            <w:tcBorders>
              <w:top w:val="nil"/>
              <w:left w:val="single" w:sz="4" w:space="0" w:color="auto"/>
              <w:bottom w:val="single" w:sz="4" w:space="0" w:color="auto"/>
              <w:right w:val="single" w:sz="4" w:space="0" w:color="auto"/>
            </w:tcBorders>
            <w:shd w:val="clear" w:color="auto" w:fill="auto"/>
            <w:noWrap/>
            <w:vAlign w:val="bottom"/>
            <w:hideMark/>
          </w:tcPr>
          <w:p w:rsidR="00CB2496" w:rsidRPr="004772FF" w:rsidRDefault="00CB2496" w:rsidP="00CB2496">
            <w:pPr>
              <w:jc w:val="center"/>
              <w:rPr>
                <w:rFonts w:ascii="Arial" w:hAnsi="Arial" w:cs="Arial"/>
                <w:sz w:val="20"/>
                <w:szCs w:val="20"/>
                <w:lang w:eastAsia="sk-SK"/>
              </w:rPr>
            </w:pPr>
          </w:p>
        </w:tc>
        <w:tc>
          <w:tcPr>
            <w:tcW w:w="5245" w:type="dxa"/>
            <w:tcBorders>
              <w:top w:val="nil"/>
              <w:left w:val="nil"/>
              <w:bottom w:val="single" w:sz="4" w:space="0" w:color="auto"/>
              <w:right w:val="nil"/>
            </w:tcBorders>
            <w:shd w:val="clear" w:color="auto" w:fill="auto"/>
            <w:noWrap/>
            <w:vAlign w:val="bottom"/>
            <w:hideMark/>
          </w:tcPr>
          <w:p w:rsidR="00CB2496" w:rsidRPr="004772FF" w:rsidRDefault="00CB2496" w:rsidP="00CB2496">
            <w:pPr>
              <w:rPr>
                <w:rFonts w:ascii="Arial" w:hAnsi="Arial" w:cs="Arial"/>
                <w:sz w:val="20"/>
                <w:szCs w:val="20"/>
                <w:lang w:eastAsia="sk-SK"/>
              </w:rPr>
            </w:pPr>
            <w:r>
              <w:rPr>
                <w:rFonts w:ascii="Arial" w:hAnsi="Arial" w:cs="Arial"/>
                <w:sz w:val="20"/>
                <w:szCs w:val="20"/>
                <w:lang w:eastAsia="sk-SK"/>
              </w:rPr>
              <w:t xml:space="preserve">                  </w:t>
            </w:r>
            <w:r w:rsidRPr="004772FF">
              <w:rPr>
                <w:rFonts w:ascii="Arial" w:hAnsi="Arial" w:cs="Arial"/>
                <w:sz w:val="20"/>
                <w:szCs w:val="20"/>
                <w:lang w:eastAsia="sk-SK"/>
              </w:rPr>
              <w:t xml:space="preserve"> zimné obdobie</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CB2496" w:rsidRPr="004772FF" w:rsidRDefault="00CB2496" w:rsidP="00CB2496">
            <w:pPr>
              <w:jc w:val="center"/>
              <w:rPr>
                <w:rFonts w:ascii="Arial" w:hAnsi="Arial" w:cs="Arial"/>
                <w:sz w:val="20"/>
                <w:szCs w:val="20"/>
                <w:lang w:eastAsia="sk-SK"/>
              </w:rPr>
            </w:pPr>
            <w:r w:rsidRPr="004772FF">
              <w:rPr>
                <w:rFonts w:ascii="Arial" w:hAnsi="Arial" w:cs="Arial"/>
                <w:sz w:val="20"/>
                <w:szCs w:val="20"/>
                <w:lang w:eastAsia="sk-SK"/>
              </w:rPr>
              <w:t>20</w:t>
            </w:r>
          </w:p>
        </w:tc>
        <w:tc>
          <w:tcPr>
            <w:tcW w:w="1985" w:type="dxa"/>
            <w:tcBorders>
              <w:top w:val="nil"/>
              <w:left w:val="nil"/>
              <w:bottom w:val="single" w:sz="4" w:space="0" w:color="auto"/>
              <w:right w:val="single" w:sz="4" w:space="0" w:color="auto"/>
            </w:tcBorders>
            <w:shd w:val="clear" w:color="auto" w:fill="auto"/>
            <w:noWrap/>
            <w:vAlign w:val="bottom"/>
            <w:hideMark/>
          </w:tcPr>
          <w:p w:rsidR="00CB2496" w:rsidRPr="004772FF" w:rsidRDefault="00CB2496" w:rsidP="00CB2496">
            <w:pPr>
              <w:jc w:val="center"/>
              <w:rPr>
                <w:rFonts w:ascii="Arial" w:hAnsi="Arial" w:cs="Arial"/>
                <w:sz w:val="20"/>
                <w:szCs w:val="20"/>
                <w:lang w:eastAsia="sk-SK"/>
              </w:rPr>
            </w:pPr>
            <w:r w:rsidRPr="004772FF">
              <w:rPr>
                <w:rFonts w:ascii="Arial" w:hAnsi="Arial" w:cs="Arial"/>
                <w:sz w:val="20"/>
                <w:szCs w:val="20"/>
                <w:lang w:eastAsia="sk-SK"/>
              </w:rPr>
              <w:t>40</w:t>
            </w:r>
          </w:p>
        </w:tc>
      </w:tr>
      <w:tr w:rsidR="00CB2496" w:rsidRPr="004772FF" w:rsidTr="00CB2496">
        <w:trPr>
          <w:gridAfter w:val="4"/>
          <w:wAfter w:w="4866" w:type="dxa"/>
          <w:trHeight w:val="255"/>
        </w:trPr>
        <w:tc>
          <w:tcPr>
            <w:tcW w:w="644" w:type="dxa"/>
            <w:tcBorders>
              <w:top w:val="nil"/>
              <w:left w:val="single" w:sz="4" w:space="0" w:color="auto"/>
              <w:bottom w:val="single" w:sz="4" w:space="0" w:color="auto"/>
              <w:right w:val="single" w:sz="4" w:space="0" w:color="auto"/>
            </w:tcBorders>
            <w:shd w:val="clear" w:color="auto" w:fill="auto"/>
            <w:noWrap/>
            <w:vAlign w:val="bottom"/>
            <w:hideMark/>
          </w:tcPr>
          <w:p w:rsidR="00CB2496" w:rsidRPr="004772FF" w:rsidRDefault="00CB2496" w:rsidP="00CB2496">
            <w:pPr>
              <w:jc w:val="center"/>
              <w:rPr>
                <w:rFonts w:ascii="Arial" w:hAnsi="Arial" w:cs="Arial"/>
                <w:sz w:val="20"/>
                <w:szCs w:val="20"/>
                <w:lang w:eastAsia="sk-SK"/>
              </w:rPr>
            </w:pPr>
          </w:p>
        </w:tc>
        <w:tc>
          <w:tcPr>
            <w:tcW w:w="5245" w:type="dxa"/>
            <w:tcBorders>
              <w:top w:val="nil"/>
              <w:left w:val="nil"/>
              <w:bottom w:val="single" w:sz="4" w:space="0" w:color="auto"/>
              <w:right w:val="nil"/>
            </w:tcBorders>
            <w:shd w:val="clear" w:color="auto" w:fill="auto"/>
            <w:noWrap/>
            <w:vAlign w:val="bottom"/>
            <w:hideMark/>
          </w:tcPr>
          <w:p w:rsidR="00CB2496" w:rsidRPr="004772FF" w:rsidRDefault="00CB2496" w:rsidP="00CB2496">
            <w:pPr>
              <w:rPr>
                <w:rFonts w:ascii="Arial" w:hAnsi="Arial" w:cs="Arial"/>
                <w:sz w:val="20"/>
                <w:szCs w:val="20"/>
                <w:lang w:eastAsia="sk-SK"/>
              </w:rPr>
            </w:pPr>
            <w:r w:rsidRPr="004772FF">
              <w:rPr>
                <w:rFonts w:ascii="Arial" w:hAnsi="Arial" w:cs="Arial"/>
                <w:sz w:val="20"/>
                <w:szCs w:val="20"/>
                <w:lang w:eastAsia="sk-SK"/>
              </w:rPr>
              <w:t xml:space="preserve">                  </w:t>
            </w:r>
            <w:r>
              <w:rPr>
                <w:rFonts w:ascii="Arial" w:hAnsi="Arial" w:cs="Arial"/>
                <w:sz w:val="20"/>
                <w:szCs w:val="20"/>
                <w:lang w:eastAsia="sk-SK"/>
              </w:rPr>
              <w:t xml:space="preserve"> </w:t>
            </w:r>
            <w:r w:rsidRPr="004772FF">
              <w:rPr>
                <w:rFonts w:ascii="Arial" w:hAnsi="Arial" w:cs="Arial"/>
                <w:sz w:val="20"/>
                <w:szCs w:val="20"/>
                <w:lang w:eastAsia="sk-SK"/>
              </w:rPr>
              <w:t>+</w:t>
            </w:r>
            <w:r>
              <w:rPr>
                <w:rFonts w:ascii="Arial" w:hAnsi="Arial" w:cs="Arial"/>
                <w:sz w:val="20"/>
                <w:szCs w:val="20"/>
                <w:lang w:eastAsia="sk-SK"/>
              </w:rPr>
              <w:t xml:space="preserve"> </w:t>
            </w:r>
            <w:r w:rsidRPr="004772FF">
              <w:rPr>
                <w:rFonts w:ascii="Arial" w:hAnsi="Arial" w:cs="Arial"/>
                <w:sz w:val="20"/>
                <w:szCs w:val="20"/>
                <w:lang w:eastAsia="sk-SK"/>
              </w:rPr>
              <w:t>spotrebovaná el.</w:t>
            </w:r>
            <w:r>
              <w:rPr>
                <w:rFonts w:ascii="Arial" w:hAnsi="Arial" w:cs="Arial"/>
                <w:sz w:val="20"/>
                <w:szCs w:val="20"/>
                <w:lang w:eastAsia="sk-SK"/>
              </w:rPr>
              <w:t xml:space="preserve"> </w:t>
            </w:r>
            <w:r w:rsidRPr="004772FF">
              <w:rPr>
                <w:rFonts w:ascii="Arial" w:hAnsi="Arial" w:cs="Arial"/>
                <w:sz w:val="20"/>
                <w:szCs w:val="20"/>
                <w:lang w:eastAsia="sk-SK"/>
              </w:rPr>
              <w:t>energia a voda-paušál</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CB2496" w:rsidRPr="004772FF" w:rsidRDefault="00CB2496" w:rsidP="00CB2496">
            <w:pPr>
              <w:jc w:val="center"/>
              <w:rPr>
                <w:rFonts w:ascii="Arial" w:hAnsi="Arial" w:cs="Arial"/>
                <w:sz w:val="20"/>
                <w:szCs w:val="20"/>
                <w:lang w:eastAsia="sk-SK"/>
              </w:rPr>
            </w:pPr>
            <w:r w:rsidRPr="004772FF">
              <w:rPr>
                <w:rFonts w:ascii="Arial" w:hAnsi="Arial" w:cs="Arial"/>
                <w:sz w:val="20"/>
                <w:szCs w:val="20"/>
                <w:lang w:eastAsia="sk-SK"/>
              </w:rPr>
              <w:t>10</w:t>
            </w:r>
          </w:p>
        </w:tc>
        <w:tc>
          <w:tcPr>
            <w:tcW w:w="1985" w:type="dxa"/>
            <w:tcBorders>
              <w:top w:val="nil"/>
              <w:left w:val="nil"/>
              <w:bottom w:val="single" w:sz="4" w:space="0" w:color="auto"/>
              <w:right w:val="single" w:sz="4" w:space="0" w:color="auto"/>
            </w:tcBorders>
            <w:shd w:val="clear" w:color="auto" w:fill="auto"/>
            <w:noWrap/>
            <w:vAlign w:val="bottom"/>
            <w:hideMark/>
          </w:tcPr>
          <w:p w:rsidR="00CB2496" w:rsidRPr="004772FF" w:rsidRDefault="00CB2496" w:rsidP="00CB2496">
            <w:pPr>
              <w:jc w:val="center"/>
              <w:rPr>
                <w:rFonts w:ascii="Arial" w:hAnsi="Arial" w:cs="Arial"/>
                <w:sz w:val="20"/>
                <w:szCs w:val="20"/>
                <w:lang w:eastAsia="sk-SK"/>
              </w:rPr>
            </w:pPr>
            <w:r w:rsidRPr="004772FF">
              <w:rPr>
                <w:rFonts w:ascii="Arial" w:hAnsi="Arial" w:cs="Arial"/>
                <w:sz w:val="20"/>
                <w:szCs w:val="20"/>
                <w:lang w:eastAsia="sk-SK"/>
              </w:rPr>
              <w:t>10</w:t>
            </w:r>
          </w:p>
        </w:tc>
      </w:tr>
      <w:tr w:rsidR="00CB2496" w:rsidRPr="004772FF" w:rsidTr="00CB2496">
        <w:trPr>
          <w:gridAfter w:val="4"/>
          <w:wAfter w:w="4866" w:type="dxa"/>
          <w:trHeight w:val="255"/>
        </w:trPr>
        <w:tc>
          <w:tcPr>
            <w:tcW w:w="644" w:type="dxa"/>
            <w:tcBorders>
              <w:top w:val="nil"/>
              <w:left w:val="single" w:sz="4" w:space="0" w:color="auto"/>
              <w:bottom w:val="single" w:sz="4" w:space="0" w:color="auto"/>
              <w:right w:val="single" w:sz="4" w:space="0" w:color="auto"/>
            </w:tcBorders>
            <w:shd w:val="clear" w:color="auto" w:fill="auto"/>
            <w:noWrap/>
            <w:vAlign w:val="bottom"/>
            <w:hideMark/>
          </w:tcPr>
          <w:p w:rsidR="00CB2496" w:rsidRPr="004772FF" w:rsidRDefault="00CB2496" w:rsidP="00CB2496">
            <w:pPr>
              <w:jc w:val="center"/>
              <w:rPr>
                <w:rFonts w:ascii="Arial" w:hAnsi="Arial" w:cs="Arial"/>
                <w:sz w:val="20"/>
                <w:szCs w:val="20"/>
                <w:lang w:eastAsia="sk-SK"/>
              </w:rPr>
            </w:pPr>
          </w:p>
        </w:tc>
        <w:tc>
          <w:tcPr>
            <w:tcW w:w="5245" w:type="dxa"/>
            <w:tcBorders>
              <w:top w:val="nil"/>
              <w:left w:val="nil"/>
              <w:bottom w:val="single" w:sz="4" w:space="0" w:color="auto"/>
              <w:right w:val="nil"/>
            </w:tcBorders>
            <w:shd w:val="clear" w:color="auto" w:fill="auto"/>
            <w:noWrap/>
            <w:vAlign w:val="bottom"/>
            <w:hideMark/>
          </w:tcPr>
          <w:p w:rsidR="00CB2496" w:rsidRPr="004772FF" w:rsidRDefault="00CB2496" w:rsidP="00CB2496">
            <w:pPr>
              <w:rPr>
                <w:rFonts w:ascii="Arial" w:hAnsi="Arial" w:cs="Arial"/>
                <w:sz w:val="20"/>
                <w:szCs w:val="20"/>
                <w:lang w:eastAsia="sk-SK"/>
              </w:rPr>
            </w:pPr>
            <w:r w:rsidRPr="004772FF">
              <w:rPr>
                <w:rFonts w:ascii="Arial" w:hAnsi="Arial" w:cs="Arial"/>
                <w:sz w:val="20"/>
                <w:szCs w:val="20"/>
                <w:lang w:eastAsia="sk-SK"/>
              </w:rPr>
              <w:t xml:space="preserve">                  požičanie riadu</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CB2496" w:rsidRPr="004772FF" w:rsidRDefault="00CB2496" w:rsidP="00CB2496">
            <w:pPr>
              <w:jc w:val="center"/>
              <w:rPr>
                <w:rFonts w:ascii="Arial" w:hAnsi="Arial" w:cs="Arial"/>
                <w:sz w:val="20"/>
                <w:szCs w:val="20"/>
                <w:lang w:eastAsia="sk-SK"/>
              </w:rPr>
            </w:pPr>
            <w:r w:rsidRPr="004772FF">
              <w:rPr>
                <w:rFonts w:ascii="Arial" w:hAnsi="Arial" w:cs="Arial"/>
                <w:sz w:val="20"/>
                <w:szCs w:val="20"/>
                <w:lang w:eastAsia="sk-SK"/>
              </w:rPr>
              <w:t>0,5</w:t>
            </w:r>
          </w:p>
        </w:tc>
        <w:tc>
          <w:tcPr>
            <w:tcW w:w="1985" w:type="dxa"/>
            <w:tcBorders>
              <w:top w:val="nil"/>
              <w:left w:val="nil"/>
              <w:bottom w:val="single" w:sz="4" w:space="0" w:color="auto"/>
              <w:right w:val="single" w:sz="4" w:space="0" w:color="auto"/>
            </w:tcBorders>
            <w:shd w:val="clear" w:color="auto" w:fill="auto"/>
            <w:noWrap/>
            <w:vAlign w:val="bottom"/>
            <w:hideMark/>
          </w:tcPr>
          <w:p w:rsidR="00CB2496" w:rsidRPr="004772FF" w:rsidRDefault="00CB2496" w:rsidP="00CB2496">
            <w:pPr>
              <w:jc w:val="center"/>
              <w:rPr>
                <w:rFonts w:ascii="Arial" w:hAnsi="Arial" w:cs="Arial"/>
                <w:sz w:val="20"/>
                <w:szCs w:val="20"/>
                <w:lang w:eastAsia="sk-SK"/>
              </w:rPr>
            </w:pPr>
            <w:r w:rsidRPr="004772FF">
              <w:rPr>
                <w:rFonts w:ascii="Arial" w:hAnsi="Arial" w:cs="Arial"/>
                <w:sz w:val="20"/>
                <w:szCs w:val="20"/>
                <w:lang w:eastAsia="sk-SK"/>
              </w:rPr>
              <w:t>0,7</w:t>
            </w:r>
          </w:p>
        </w:tc>
      </w:tr>
      <w:tr w:rsidR="00CB2496" w:rsidRPr="004772FF" w:rsidTr="00CB2496">
        <w:trPr>
          <w:gridAfter w:val="4"/>
          <w:wAfter w:w="4866" w:type="dxa"/>
          <w:trHeight w:val="255"/>
        </w:trPr>
        <w:tc>
          <w:tcPr>
            <w:tcW w:w="644" w:type="dxa"/>
            <w:tcBorders>
              <w:top w:val="nil"/>
              <w:left w:val="single" w:sz="4" w:space="0" w:color="auto"/>
              <w:bottom w:val="single" w:sz="4" w:space="0" w:color="auto"/>
              <w:right w:val="single" w:sz="4" w:space="0" w:color="auto"/>
            </w:tcBorders>
            <w:shd w:val="clear" w:color="auto" w:fill="auto"/>
            <w:noWrap/>
            <w:vAlign w:val="bottom"/>
            <w:hideMark/>
          </w:tcPr>
          <w:p w:rsidR="00CB2496" w:rsidRPr="004772FF" w:rsidRDefault="00CB2496" w:rsidP="00CB2496">
            <w:pPr>
              <w:jc w:val="center"/>
              <w:rPr>
                <w:rFonts w:ascii="Arial" w:hAnsi="Arial" w:cs="Arial"/>
                <w:sz w:val="20"/>
                <w:szCs w:val="20"/>
                <w:lang w:eastAsia="sk-SK"/>
              </w:rPr>
            </w:pPr>
          </w:p>
        </w:tc>
        <w:tc>
          <w:tcPr>
            <w:tcW w:w="5245" w:type="dxa"/>
            <w:tcBorders>
              <w:top w:val="nil"/>
              <w:left w:val="nil"/>
              <w:bottom w:val="single" w:sz="4" w:space="0" w:color="auto"/>
              <w:right w:val="nil"/>
            </w:tcBorders>
            <w:shd w:val="clear" w:color="auto" w:fill="auto"/>
            <w:noWrap/>
            <w:vAlign w:val="bottom"/>
            <w:hideMark/>
          </w:tcPr>
          <w:p w:rsidR="00CB2496" w:rsidRPr="004772FF" w:rsidRDefault="00CB2496" w:rsidP="00CB2496">
            <w:pPr>
              <w:rPr>
                <w:rFonts w:ascii="Arial" w:hAnsi="Arial" w:cs="Arial"/>
                <w:sz w:val="20"/>
                <w:szCs w:val="20"/>
                <w:lang w:eastAsia="sk-SK"/>
              </w:rPr>
            </w:pPr>
            <w:r w:rsidRPr="004772FF">
              <w:rPr>
                <w:rFonts w:ascii="Arial" w:hAnsi="Arial" w:cs="Arial"/>
                <w:sz w:val="20"/>
                <w:szCs w:val="20"/>
                <w:lang w:eastAsia="sk-SK"/>
              </w:rPr>
              <w:t xml:space="preserve">                  požičanie obrusov</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CB2496" w:rsidRPr="004772FF" w:rsidRDefault="00CB2496" w:rsidP="00CB2496">
            <w:pPr>
              <w:jc w:val="center"/>
              <w:rPr>
                <w:rFonts w:ascii="Arial" w:hAnsi="Arial" w:cs="Arial"/>
                <w:sz w:val="20"/>
                <w:szCs w:val="20"/>
                <w:lang w:eastAsia="sk-SK"/>
              </w:rPr>
            </w:pPr>
            <w:r w:rsidRPr="004772FF">
              <w:rPr>
                <w:rFonts w:ascii="Arial" w:hAnsi="Arial" w:cs="Arial"/>
                <w:sz w:val="20"/>
                <w:szCs w:val="20"/>
                <w:lang w:eastAsia="sk-SK"/>
              </w:rPr>
              <w:t>0,6</w:t>
            </w:r>
          </w:p>
        </w:tc>
        <w:tc>
          <w:tcPr>
            <w:tcW w:w="1985" w:type="dxa"/>
            <w:tcBorders>
              <w:top w:val="nil"/>
              <w:left w:val="nil"/>
              <w:bottom w:val="single" w:sz="4" w:space="0" w:color="auto"/>
              <w:right w:val="single" w:sz="4" w:space="0" w:color="auto"/>
            </w:tcBorders>
            <w:shd w:val="clear" w:color="auto" w:fill="auto"/>
            <w:noWrap/>
            <w:vAlign w:val="bottom"/>
            <w:hideMark/>
          </w:tcPr>
          <w:p w:rsidR="00CB2496" w:rsidRPr="004772FF" w:rsidRDefault="00CB2496" w:rsidP="00CB2496">
            <w:pPr>
              <w:jc w:val="center"/>
              <w:rPr>
                <w:rFonts w:ascii="Arial" w:hAnsi="Arial" w:cs="Arial"/>
                <w:sz w:val="20"/>
                <w:szCs w:val="20"/>
                <w:lang w:eastAsia="sk-SK"/>
              </w:rPr>
            </w:pPr>
            <w:r w:rsidRPr="004772FF">
              <w:rPr>
                <w:rFonts w:ascii="Arial" w:hAnsi="Arial" w:cs="Arial"/>
                <w:sz w:val="20"/>
                <w:szCs w:val="20"/>
                <w:lang w:eastAsia="sk-SK"/>
              </w:rPr>
              <w:t>0,7</w:t>
            </w:r>
          </w:p>
        </w:tc>
      </w:tr>
      <w:tr w:rsidR="00CB2496" w:rsidRPr="004772FF" w:rsidTr="00CB2496">
        <w:trPr>
          <w:gridAfter w:val="4"/>
          <w:wAfter w:w="4866" w:type="dxa"/>
          <w:trHeight w:val="255"/>
        </w:trPr>
        <w:tc>
          <w:tcPr>
            <w:tcW w:w="644" w:type="dxa"/>
            <w:tcBorders>
              <w:top w:val="nil"/>
              <w:left w:val="single" w:sz="4" w:space="0" w:color="auto"/>
              <w:bottom w:val="single" w:sz="4" w:space="0" w:color="auto"/>
              <w:right w:val="single" w:sz="4" w:space="0" w:color="auto"/>
            </w:tcBorders>
            <w:shd w:val="clear" w:color="auto" w:fill="auto"/>
            <w:noWrap/>
            <w:vAlign w:val="bottom"/>
            <w:hideMark/>
          </w:tcPr>
          <w:p w:rsidR="00CB2496" w:rsidRPr="004772FF" w:rsidRDefault="00CB2496" w:rsidP="00CB2496">
            <w:pPr>
              <w:jc w:val="center"/>
              <w:rPr>
                <w:rFonts w:ascii="Arial" w:hAnsi="Arial" w:cs="Arial"/>
                <w:sz w:val="20"/>
                <w:szCs w:val="20"/>
                <w:lang w:eastAsia="sk-SK"/>
              </w:rPr>
            </w:pPr>
          </w:p>
        </w:tc>
        <w:tc>
          <w:tcPr>
            <w:tcW w:w="5245" w:type="dxa"/>
            <w:tcBorders>
              <w:top w:val="nil"/>
              <w:left w:val="nil"/>
              <w:bottom w:val="single" w:sz="4" w:space="0" w:color="auto"/>
              <w:right w:val="nil"/>
            </w:tcBorders>
            <w:shd w:val="clear" w:color="auto" w:fill="auto"/>
            <w:noWrap/>
            <w:vAlign w:val="bottom"/>
            <w:hideMark/>
          </w:tcPr>
          <w:p w:rsidR="00CB2496" w:rsidRPr="004772FF" w:rsidRDefault="00CB2496" w:rsidP="00CB2496">
            <w:pPr>
              <w:rPr>
                <w:rFonts w:ascii="Arial" w:hAnsi="Arial" w:cs="Arial"/>
                <w:sz w:val="20"/>
                <w:szCs w:val="20"/>
                <w:lang w:eastAsia="sk-SK"/>
              </w:rPr>
            </w:pPr>
            <w:r w:rsidRPr="004772FF">
              <w:rPr>
                <w:rFonts w:ascii="Arial" w:hAnsi="Arial" w:cs="Arial"/>
                <w:sz w:val="20"/>
                <w:szCs w:val="20"/>
                <w:lang w:eastAsia="sk-SK"/>
              </w:rPr>
              <w:t>kar -  paušálny poplatok leto</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CB2496" w:rsidRPr="004772FF" w:rsidRDefault="00CB2496" w:rsidP="00CB2496">
            <w:pPr>
              <w:jc w:val="center"/>
              <w:rPr>
                <w:rFonts w:ascii="Arial" w:hAnsi="Arial" w:cs="Arial"/>
                <w:sz w:val="20"/>
                <w:szCs w:val="20"/>
                <w:lang w:eastAsia="sk-SK"/>
              </w:rPr>
            </w:pPr>
            <w:r w:rsidRPr="004772FF">
              <w:rPr>
                <w:rFonts w:ascii="Arial" w:hAnsi="Arial" w:cs="Arial"/>
                <w:sz w:val="20"/>
                <w:szCs w:val="20"/>
                <w:lang w:eastAsia="sk-SK"/>
              </w:rPr>
              <w:t>10</w:t>
            </w:r>
          </w:p>
        </w:tc>
        <w:tc>
          <w:tcPr>
            <w:tcW w:w="1985" w:type="dxa"/>
            <w:tcBorders>
              <w:top w:val="nil"/>
              <w:left w:val="nil"/>
              <w:bottom w:val="single" w:sz="4" w:space="0" w:color="auto"/>
              <w:right w:val="single" w:sz="4" w:space="0" w:color="auto"/>
            </w:tcBorders>
            <w:shd w:val="clear" w:color="auto" w:fill="auto"/>
            <w:noWrap/>
            <w:vAlign w:val="bottom"/>
            <w:hideMark/>
          </w:tcPr>
          <w:p w:rsidR="00CB2496" w:rsidRPr="004772FF" w:rsidRDefault="00CB2496" w:rsidP="00CB2496">
            <w:pPr>
              <w:jc w:val="center"/>
              <w:rPr>
                <w:rFonts w:ascii="Arial" w:hAnsi="Arial" w:cs="Arial"/>
                <w:sz w:val="20"/>
                <w:szCs w:val="20"/>
                <w:lang w:eastAsia="sk-SK"/>
              </w:rPr>
            </w:pPr>
            <w:r w:rsidRPr="004772FF">
              <w:rPr>
                <w:rFonts w:ascii="Arial" w:hAnsi="Arial" w:cs="Arial"/>
                <w:sz w:val="20"/>
                <w:szCs w:val="20"/>
                <w:lang w:eastAsia="sk-SK"/>
              </w:rPr>
              <w:t>20</w:t>
            </w:r>
          </w:p>
        </w:tc>
      </w:tr>
      <w:tr w:rsidR="00CB2496" w:rsidRPr="004772FF" w:rsidTr="00CB2496">
        <w:trPr>
          <w:gridAfter w:val="4"/>
          <w:wAfter w:w="4866" w:type="dxa"/>
          <w:trHeight w:val="255"/>
        </w:trPr>
        <w:tc>
          <w:tcPr>
            <w:tcW w:w="644" w:type="dxa"/>
            <w:tcBorders>
              <w:top w:val="nil"/>
              <w:left w:val="single" w:sz="4" w:space="0" w:color="auto"/>
              <w:bottom w:val="single" w:sz="4" w:space="0" w:color="auto"/>
              <w:right w:val="single" w:sz="4" w:space="0" w:color="auto"/>
            </w:tcBorders>
            <w:shd w:val="clear" w:color="auto" w:fill="auto"/>
            <w:noWrap/>
            <w:vAlign w:val="bottom"/>
            <w:hideMark/>
          </w:tcPr>
          <w:p w:rsidR="00CB2496" w:rsidRPr="004772FF" w:rsidRDefault="00CB2496" w:rsidP="00CB2496">
            <w:pPr>
              <w:jc w:val="center"/>
              <w:rPr>
                <w:rFonts w:ascii="Arial" w:hAnsi="Arial" w:cs="Arial"/>
                <w:sz w:val="20"/>
                <w:szCs w:val="20"/>
                <w:lang w:eastAsia="sk-SK"/>
              </w:rPr>
            </w:pPr>
          </w:p>
        </w:tc>
        <w:tc>
          <w:tcPr>
            <w:tcW w:w="5245" w:type="dxa"/>
            <w:tcBorders>
              <w:top w:val="nil"/>
              <w:left w:val="nil"/>
              <w:bottom w:val="single" w:sz="4" w:space="0" w:color="auto"/>
              <w:right w:val="nil"/>
            </w:tcBorders>
            <w:shd w:val="clear" w:color="auto" w:fill="auto"/>
            <w:noWrap/>
            <w:vAlign w:val="bottom"/>
            <w:hideMark/>
          </w:tcPr>
          <w:p w:rsidR="00CB2496" w:rsidRPr="004772FF" w:rsidRDefault="00CB2496" w:rsidP="00CB2496">
            <w:pPr>
              <w:rPr>
                <w:rFonts w:ascii="Arial" w:hAnsi="Arial" w:cs="Arial"/>
                <w:sz w:val="20"/>
                <w:szCs w:val="20"/>
                <w:lang w:eastAsia="sk-SK"/>
              </w:rPr>
            </w:pPr>
            <w:r w:rsidRPr="004772FF">
              <w:rPr>
                <w:rFonts w:ascii="Arial" w:hAnsi="Arial" w:cs="Arial"/>
                <w:sz w:val="20"/>
                <w:szCs w:val="20"/>
                <w:lang w:eastAsia="sk-SK"/>
              </w:rPr>
              <w:t>kar -  paušálny poplatok zima</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CB2496" w:rsidRPr="004772FF" w:rsidRDefault="00CB2496" w:rsidP="00CB2496">
            <w:pPr>
              <w:jc w:val="center"/>
              <w:rPr>
                <w:rFonts w:ascii="Arial" w:hAnsi="Arial" w:cs="Arial"/>
                <w:sz w:val="20"/>
                <w:szCs w:val="20"/>
                <w:lang w:eastAsia="sk-SK"/>
              </w:rPr>
            </w:pPr>
            <w:r w:rsidRPr="004772FF">
              <w:rPr>
                <w:rFonts w:ascii="Arial" w:hAnsi="Arial" w:cs="Arial"/>
                <w:sz w:val="20"/>
                <w:szCs w:val="20"/>
                <w:lang w:eastAsia="sk-SK"/>
              </w:rPr>
              <w:t>17</w:t>
            </w:r>
          </w:p>
        </w:tc>
        <w:tc>
          <w:tcPr>
            <w:tcW w:w="1985" w:type="dxa"/>
            <w:tcBorders>
              <w:top w:val="nil"/>
              <w:left w:val="nil"/>
              <w:bottom w:val="single" w:sz="4" w:space="0" w:color="auto"/>
              <w:right w:val="single" w:sz="4" w:space="0" w:color="auto"/>
            </w:tcBorders>
            <w:shd w:val="clear" w:color="auto" w:fill="auto"/>
            <w:noWrap/>
            <w:vAlign w:val="bottom"/>
            <w:hideMark/>
          </w:tcPr>
          <w:p w:rsidR="00CB2496" w:rsidRPr="004772FF" w:rsidRDefault="00CB2496" w:rsidP="00CB2496">
            <w:pPr>
              <w:jc w:val="center"/>
              <w:rPr>
                <w:rFonts w:ascii="Arial" w:hAnsi="Arial" w:cs="Arial"/>
                <w:sz w:val="20"/>
                <w:szCs w:val="20"/>
                <w:lang w:eastAsia="sk-SK"/>
              </w:rPr>
            </w:pPr>
            <w:r w:rsidRPr="004772FF">
              <w:rPr>
                <w:rFonts w:ascii="Arial" w:hAnsi="Arial" w:cs="Arial"/>
                <w:sz w:val="20"/>
                <w:szCs w:val="20"/>
                <w:lang w:eastAsia="sk-SK"/>
              </w:rPr>
              <w:t>35</w:t>
            </w:r>
          </w:p>
        </w:tc>
      </w:tr>
      <w:tr w:rsidR="00CB2496" w:rsidRPr="004772FF" w:rsidTr="00CB2496">
        <w:trPr>
          <w:gridAfter w:val="4"/>
          <w:wAfter w:w="4866" w:type="dxa"/>
          <w:trHeight w:val="255"/>
        </w:trPr>
        <w:tc>
          <w:tcPr>
            <w:tcW w:w="644" w:type="dxa"/>
            <w:tcBorders>
              <w:top w:val="nil"/>
              <w:left w:val="single" w:sz="4" w:space="0" w:color="auto"/>
              <w:bottom w:val="single" w:sz="4" w:space="0" w:color="auto"/>
              <w:right w:val="single" w:sz="4" w:space="0" w:color="auto"/>
            </w:tcBorders>
            <w:shd w:val="clear" w:color="auto" w:fill="auto"/>
            <w:noWrap/>
            <w:vAlign w:val="bottom"/>
            <w:hideMark/>
          </w:tcPr>
          <w:p w:rsidR="00CB2496" w:rsidRPr="004772FF" w:rsidRDefault="00CB2496" w:rsidP="00CB2496">
            <w:pPr>
              <w:jc w:val="center"/>
              <w:rPr>
                <w:rFonts w:ascii="Arial" w:hAnsi="Arial" w:cs="Arial"/>
                <w:sz w:val="20"/>
                <w:szCs w:val="20"/>
                <w:lang w:eastAsia="sk-SK"/>
              </w:rPr>
            </w:pPr>
          </w:p>
        </w:tc>
        <w:tc>
          <w:tcPr>
            <w:tcW w:w="5245" w:type="dxa"/>
            <w:tcBorders>
              <w:top w:val="nil"/>
              <w:left w:val="nil"/>
              <w:bottom w:val="single" w:sz="4" w:space="0" w:color="auto"/>
              <w:right w:val="nil"/>
            </w:tcBorders>
            <w:shd w:val="clear" w:color="auto" w:fill="auto"/>
            <w:noWrap/>
            <w:vAlign w:val="bottom"/>
            <w:hideMark/>
          </w:tcPr>
          <w:p w:rsidR="00CB2496" w:rsidRPr="004772FF" w:rsidRDefault="00CB2496" w:rsidP="00CB2496">
            <w:pPr>
              <w:rPr>
                <w:rFonts w:ascii="Arial" w:hAnsi="Arial" w:cs="Arial"/>
                <w:sz w:val="20"/>
                <w:szCs w:val="20"/>
                <w:lang w:eastAsia="sk-SK"/>
              </w:rPr>
            </w:pPr>
            <w:r>
              <w:rPr>
                <w:rFonts w:ascii="Arial" w:hAnsi="Arial" w:cs="Arial"/>
                <w:sz w:val="20"/>
                <w:szCs w:val="20"/>
                <w:lang w:eastAsia="sk-SK"/>
              </w:rPr>
              <w:t>ŠKC</w:t>
            </w:r>
            <w:r w:rsidRPr="004772FF">
              <w:rPr>
                <w:rFonts w:ascii="Arial" w:hAnsi="Arial" w:cs="Arial"/>
                <w:sz w:val="20"/>
                <w:szCs w:val="20"/>
                <w:lang w:eastAsia="sk-SK"/>
              </w:rPr>
              <w:t>:</w:t>
            </w:r>
            <w:r>
              <w:rPr>
                <w:rFonts w:ascii="Arial" w:hAnsi="Arial" w:cs="Arial"/>
                <w:sz w:val="20"/>
                <w:szCs w:val="20"/>
                <w:lang w:eastAsia="sk-SK"/>
              </w:rPr>
              <w:t xml:space="preserve"> </w:t>
            </w:r>
            <w:r w:rsidRPr="004772FF">
              <w:rPr>
                <w:rFonts w:ascii="Arial" w:hAnsi="Arial" w:cs="Arial"/>
                <w:sz w:val="20"/>
                <w:szCs w:val="20"/>
                <w:lang w:eastAsia="sk-SK"/>
              </w:rPr>
              <w:t>šport pre jednotlivca/1 hodina</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CB2496" w:rsidRPr="004772FF" w:rsidRDefault="00CB2496" w:rsidP="00CB2496">
            <w:pPr>
              <w:jc w:val="center"/>
              <w:rPr>
                <w:rFonts w:ascii="Arial" w:hAnsi="Arial" w:cs="Arial"/>
                <w:sz w:val="20"/>
                <w:szCs w:val="20"/>
                <w:lang w:eastAsia="sk-SK"/>
              </w:rPr>
            </w:pPr>
            <w:r w:rsidRPr="004772FF">
              <w:rPr>
                <w:rFonts w:ascii="Arial" w:hAnsi="Arial" w:cs="Arial"/>
                <w:sz w:val="20"/>
                <w:szCs w:val="20"/>
                <w:lang w:eastAsia="sk-SK"/>
              </w:rPr>
              <w:t>5</w:t>
            </w:r>
          </w:p>
        </w:tc>
        <w:tc>
          <w:tcPr>
            <w:tcW w:w="1985" w:type="dxa"/>
            <w:tcBorders>
              <w:top w:val="nil"/>
              <w:left w:val="nil"/>
              <w:bottom w:val="single" w:sz="4" w:space="0" w:color="auto"/>
              <w:right w:val="single" w:sz="4" w:space="0" w:color="auto"/>
            </w:tcBorders>
            <w:shd w:val="clear" w:color="auto" w:fill="auto"/>
            <w:noWrap/>
            <w:vAlign w:val="bottom"/>
            <w:hideMark/>
          </w:tcPr>
          <w:p w:rsidR="00CB2496" w:rsidRPr="004772FF" w:rsidRDefault="00CB2496" w:rsidP="00CB2496">
            <w:pPr>
              <w:jc w:val="center"/>
              <w:rPr>
                <w:rFonts w:ascii="Arial" w:hAnsi="Arial" w:cs="Arial"/>
                <w:sz w:val="20"/>
                <w:szCs w:val="20"/>
                <w:lang w:eastAsia="sk-SK"/>
              </w:rPr>
            </w:pPr>
            <w:r w:rsidRPr="004772FF">
              <w:rPr>
                <w:rFonts w:ascii="Arial" w:hAnsi="Arial" w:cs="Arial"/>
                <w:sz w:val="20"/>
                <w:szCs w:val="20"/>
                <w:lang w:eastAsia="sk-SK"/>
              </w:rPr>
              <w:t>5</w:t>
            </w:r>
          </w:p>
        </w:tc>
      </w:tr>
      <w:tr w:rsidR="00CB2496" w:rsidRPr="004772FF" w:rsidTr="00CB2496">
        <w:trPr>
          <w:gridAfter w:val="4"/>
          <w:wAfter w:w="4866" w:type="dxa"/>
          <w:trHeight w:val="255"/>
        </w:trPr>
        <w:tc>
          <w:tcPr>
            <w:tcW w:w="644" w:type="dxa"/>
            <w:tcBorders>
              <w:top w:val="nil"/>
              <w:left w:val="single" w:sz="4" w:space="0" w:color="auto"/>
              <w:bottom w:val="single" w:sz="4" w:space="0" w:color="auto"/>
              <w:right w:val="single" w:sz="4" w:space="0" w:color="auto"/>
            </w:tcBorders>
            <w:shd w:val="clear" w:color="auto" w:fill="auto"/>
            <w:noWrap/>
            <w:vAlign w:val="bottom"/>
            <w:hideMark/>
          </w:tcPr>
          <w:p w:rsidR="00CB2496" w:rsidRPr="004772FF" w:rsidRDefault="00CB2496" w:rsidP="00CB2496">
            <w:pPr>
              <w:jc w:val="center"/>
              <w:rPr>
                <w:rFonts w:ascii="Arial" w:hAnsi="Arial" w:cs="Arial"/>
                <w:sz w:val="20"/>
                <w:szCs w:val="20"/>
                <w:lang w:eastAsia="sk-SK"/>
              </w:rPr>
            </w:pPr>
          </w:p>
        </w:tc>
        <w:tc>
          <w:tcPr>
            <w:tcW w:w="5245" w:type="dxa"/>
            <w:tcBorders>
              <w:top w:val="nil"/>
              <w:left w:val="nil"/>
              <w:bottom w:val="single" w:sz="4" w:space="0" w:color="auto"/>
              <w:right w:val="nil"/>
            </w:tcBorders>
            <w:shd w:val="clear" w:color="auto" w:fill="auto"/>
            <w:noWrap/>
            <w:vAlign w:val="bottom"/>
            <w:hideMark/>
          </w:tcPr>
          <w:p w:rsidR="00CB2496" w:rsidRPr="004772FF" w:rsidRDefault="00CB2496" w:rsidP="00CB2496">
            <w:pPr>
              <w:rPr>
                <w:rFonts w:ascii="Arial" w:hAnsi="Arial" w:cs="Arial"/>
                <w:sz w:val="20"/>
                <w:szCs w:val="20"/>
                <w:lang w:eastAsia="sk-SK"/>
              </w:rPr>
            </w:pPr>
            <w:r>
              <w:rPr>
                <w:rFonts w:ascii="Arial" w:hAnsi="Arial" w:cs="Arial"/>
                <w:sz w:val="20"/>
                <w:szCs w:val="20"/>
                <w:lang w:eastAsia="sk-SK"/>
              </w:rPr>
              <w:t>ŠKC</w:t>
            </w:r>
            <w:r w:rsidRPr="004772FF">
              <w:rPr>
                <w:rFonts w:ascii="Arial" w:hAnsi="Arial" w:cs="Arial"/>
                <w:sz w:val="20"/>
                <w:szCs w:val="20"/>
                <w:lang w:eastAsia="sk-SK"/>
              </w:rPr>
              <w:t>: šport pre kolektív - futbal/1 hodina</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CB2496" w:rsidRPr="004772FF" w:rsidRDefault="00CB2496" w:rsidP="00CB2496">
            <w:pPr>
              <w:jc w:val="center"/>
              <w:rPr>
                <w:rFonts w:ascii="Arial" w:hAnsi="Arial" w:cs="Arial"/>
                <w:sz w:val="20"/>
                <w:szCs w:val="20"/>
                <w:lang w:eastAsia="sk-SK"/>
              </w:rPr>
            </w:pPr>
            <w:r w:rsidRPr="004772FF">
              <w:rPr>
                <w:rFonts w:ascii="Arial" w:hAnsi="Arial" w:cs="Arial"/>
                <w:sz w:val="20"/>
                <w:szCs w:val="20"/>
                <w:lang w:eastAsia="sk-SK"/>
              </w:rPr>
              <w:t>10</w:t>
            </w:r>
          </w:p>
        </w:tc>
        <w:tc>
          <w:tcPr>
            <w:tcW w:w="1985" w:type="dxa"/>
            <w:tcBorders>
              <w:top w:val="nil"/>
              <w:left w:val="nil"/>
              <w:bottom w:val="single" w:sz="4" w:space="0" w:color="auto"/>
              <w:right w:val="single" w:sz="4" w:space="0" w:color="auto"/>
            </w:tcBorders>
            <w:shd w:val="clear" w:color="auto" w:fill="auto"/>
            <w:noWrap/>
            <w:vAlign w:val="bottom"/>
            <w:hideMark/>
          </w:tcPr>
          <w:p w:rsidR="00CB2496" w:rsidRPr="004772FF" w:rsidRDefault="00CB2496" w:rsidP="00CB2496">
            <w:pPr>
              <w:jc w:val="center"/>
              <w:rPr>
                <w:rFonts w:ascii="Arial" w:hAnsi="Arial" w:cs="Arial"/>
                <w:sz w:val="20"/>
                <w:szCs w:val="20"/>
                <w:lang w:eastAsia="sk-SK"/>
              </w:rPr>
            </w:pPr>
            <w:r w:rsidRPr="004772FF">
              <w:rPr>
                <w:rFonts w:ascii="Arial" w:hAnsi="Arial" w:cs="Arial"/>
                <w:sz w:val="20"/>
                <w:szCs w:val="20"/>
                <w:lang w:eastAsia="sk-SK"/>
              </w:rPr>
              <w:t>10</w:t>
            </w:r>
          </w:p>
        </w:tc>
      </w:tr>
      <w:tr w:rsidR="00CB2496" w:rsidRPr="004772FF" w:rsidTr="00CB2496">
        <w:trPr>
          <w:gridAfter w:val="4"/>
          <w:wAfter w:w="4866" w:type="dxa"/>
          <w:trHeight w:val="255"/>
        </w:trPr>
        <w:tc>
          <w:tcPr>
            <w:tcW w:w="644" w:type="dxa"/>
            <w:tcBorders>
              <w:top w:val="nil"/>
              <w:left w:val="single" w:sz="4" w:space="0" w:color="auto"/>
              <w:bottom w:val="single" w:sz="4" w:space="0" w:color="auto"/>
              <w:right w:val="single" w:sz="4" w:space="0" w:color="auto"/>
            </w:tcBorders>
            <w:shd w:val="clear" w:color="auto" w:fill="auto"/>
            <w:noWrap/>
            <w:vAlign w:val="bottom"/>
            <w:hideMark/>
          </w:tcPr>
          <w:p w:rsidR="00CB2496" w:rsidRPr="004772FF" w:rsidRDefault="00CB2496" w:rsidP="00CB2496">
            <w:pPr>
              <w:jc w:val="center"/>
              <w:rPr>
                <w:rFonts w:ascii="Arial" w:hAnsi="Arial" w:cs="Arial"/>
                <w:sz w:val="20"/>
                <w:szCs w:val="20"/>
                <w:lang w:eastAsia="sk-SK"/>
              </w:rPr>
            </w:pPr>
          </w:p>
        </w:tc>
        <w:tc>
          <w:tcPr>
            <w:tcW w:w="5245" w:type="dxa"/>
            <w:tcBorders>
              <w:top w:val="nil"/>
              <w:left w:val="nil"/>
              <w:bottom w:val="single" w:sz="4" w:space="0" w:color="auto"/>
              <w:right w:val="nil"/>
            </w:tcBorders>
            <w:shd w:val="clear" w:color="auto" w:fill="auto"/>
            <w:noWrap/>
            <w:vAlign w:val="bottom"/>
            <w:hideMark/>
          </w:tcPr>
          <w:p w:rsidR="00CB2496" w:rsidRPr="004772FF" w:rsidRDefault="00CB2496" w:rsidP="00CB2496">
            <w:pPr>
              <w:rPr>
                <w:rFonts w:ascii="Arial" w:hAnsi="Arial" w:cs="Arial"/>
                <w:sz w:val="20"/>
                <w:szCs w:val="20"/>
                <w:lang w:eastAsia="sk-SK"/>
              </w:rPr>
            </w:pPr>
            <w:r>
              <w:rPr>
                <w:rFonts w:ascii="Arial" w:hAnsi="Arial" w:cs="Arial"/>
                <w:sz w:val="20"/>
                <w:szCs w:val="20"/>
                <w:lang w:eastAsia="sk-SK"/>
              </w:rPr>
              <w:t>ŠKC</w:t>
            </w:r>
            <w:r w:rsidRPr="004772FF">
              <w:rPr>
                <w:rFonts w:ascii="Arial" w:hAnsi="Arial" w:cs="Arial"/>
                <w:sz w:val="20"/>
                <w:szCs w:val="20"/>
                <w:lang w:eastAsia="sk-SK"/>
              </w:rPr>
              <w:t>: šport pre kolektív-</w:t>
            </w:r>
            <w:proofErr w:type="spellStart"/>
            <w:r w:rsidRPr="004772FF">
              <w:rPr>
                <w:rFonts w:ascii="Arial" w:hAnsi="Arial" w:cs="Arial"/>
                <w:sz w:val="20"/>
                <w:szCs w:val="20"/>
                <w:lang w:eastAsia="sk-SK"/>
              </w:rPr>
              <w:t>ost</w:t>
            </w:r>
            <w:proofErr w:type="spellEnd"/>
            <w:r w:rsidRPr="004772FF">
              <w:rPr>
                <w:rFonts w:ascii="Arial" w:hAnsi="Arial" w:cs="Arial"/>
                <w:sz w:val="20"/>
                <w:szCs w:val="20"/>
                <w:lang w:eastAsia="sk-SK"/>
              </w:rPr>
              <w:t>.</w:t>
            </w:r>
            <w:r>
              <w:rPr>
                <w:rFonts w:ascii="Arial" w:hAnsi="Arial" w:cs="Arial"/>
                <w:sz w:val="20"/>
                <w:szCs w:val="20"/>
                <w:lang w:eastAsia="sk-SK"/>
              </w:rPr>
              <w:t xml:space="preserve"> </w:t>
            </w:r>
            <w:r w:rsidRPr="004772FF">
              <w:rPr>
                <w:rFonts w:ascii="Arial" w:hAnsi="Arial" w:cs="Arial"/>
                <w:sz w:val="20"/>
                <w:szCs w:val="20"/>
                <w:lang w:eastAsia="sk-SK"/>
              </w:rPr>
              <w:t>športy/1 hodina</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CB2496" w:rsidRPr="004772FF" w:rsidRDefault="00CB2496" w:rsidP="00CB2496">
            <w:pPr>
              <w:jc w:val="center"/>
              <w:rPr>
                <w:rFonts w:ascii="Arial" w:hAnsi="Arial" w:cs="Arial"/>
                <w:sz w:val="20"/>
                <w:szCs w:val="20"/>
                <w:lang w:eastAsia="sk-SK"/>
              </w:rPr>
            </w:pPr>
            <w:r w:rsidRPr="004772FF">
              <w:rPr>
                <w:rFonts w:ascii="Arial" w:hAnsi="Arial" w:cs="Arial"/>
                <w:sz w:val="20"/>
                <w:szCs w:val="20"/>
                <w:lang w:eastAsia="sk-SK"/>
              </w:rPr>
              <w:t>7</w:t>
            </w:r>
          </w:p>
        </w:tc>
        <w:tc>
          <w:tcPr>
            <w:tcW w:w="1985" w:type="dxa"/>
            <w:tcBorders>
              <w:top w:val="nil"/>
              <w:left w:val="nil"/>
              <w:bottom w:val="single" w:sz="4" w:space="0" w:color="auto"/>
              <w:right w:val="single" w:sz="4" w:space="0" w:color="auto"/>
            </w:tcBorders>
            <w:shd w:val="clear" w:color="auto" w:fill="auto"/>
            <w:noWrap/>
            <w:vAlign w:val="bottom"/>
            <w:hideMark/>
          </w:tcPr>
          <w:p w:rsidR="00CB2496" w:rsidRPr="004772FF" w:rsidRDefault="00CB2496" w:rsidP="00CB2496">
            <w:pPr>
              <w:jc w:val="center"/>
              <w:rPr>
                <w:rFonts w:ascii="Arial" w:hAnsi="Arial" w:cs="Arial"/>
                <w:sz w:val="20"/>
                <w:szCs w:val="20"/>
                <w:lang w:eastAsia="sk-SK"/>
              </w:rPr>
            </w:pPr>
            <w:r w:rsidRPr="004772FF">
              <w:rPr>
                <w:rFonts w:ascii="Arial" w:hAnsi="Arial" w:cs="Arial"/>
                <w:sz w:val="20"/>
                <w:szCs w:val="20"/>
                <w:lang w:eastAsia="sk-SK"/>
              </w:rPr>
              <w:t>7</w:t>
            </w:r>
          </w:p>
        </w:tc>
      </w:tr>
      <w:tr w:rsidR="00CB2496" w:rsidRPr="00C01F21" w:rsidTr="00CB2496">
        <w:trPr>
          <w:gridAfter w:val="4"/>
          <w:wAfter w:w="4866" w:type="dxa"/>
          <w:trHeight w:val="255"/>
        </w:trPr>
        <w:tc>
          <w:tcPr>
            <w:tcW w:w="644" w:type="dxa"/>
            <w:vMerge w:val="restart"/>
            <w:tcBorders>
              <w:top w:val="nil"/>
              <w:left w:val="single" w:sz="4" w:space="0" w:color="auto"/>
              <w:right w:val="single" w:sz="4" w:space="0" w:color="auto"/>
            </w:tcBorders>
            <w:shd w:val="clear" w:color="auto" w:fill="auto"/>
            <w:noWrap/>
            <w:vAlign w:val="bottom"/>
          </w:tcPr>
          <w:p w:rsidR="00CB2496" w:rsidRPr="007D28A7" w:rsidRDefault="00CB2496" w:rsidP="00CB2496">
            <w:pPr>
              <w:jc w:val="center"/>
              <w:rPr>
                <w:rFonts w:ascii="Arial" w:hAnsi="Arial" w:cs="Arial"/>
                <w:color w:val="FF0000"/>
                <w:sz w:val="20"/>
                <w:szCs w:val="20"/>
                <w:lang w:eastAsia="sk-SK"/>
              </w:rPr>
            </w:pPr>
          </w:p>
        </w:tc>
        <w:tc>
          <w:tcPr>
            <w:tcW w:w="5245" w:type="dxa"/>
            <w:tcBorders>
              <w:top w:val="nil"/>
              <w:left w:val="nil"/>
              <w:bottom w:val="single" w:sz="4" w:space="0" w:color="auto"/>
              <w:right w:val="nil"/>
            </w:tcBorders>
            <w:shd w:val="clear" w:color="auto" w:fill="auto"/>
            <w:noWrap/>
            <w:vAlign w:val="bottom"/>
          </w:tcPr>
          <w:p w:rsidR="00CB2496" w:rsidRPr="00C01F21" w:rsidRDefault="00CB2496" w:rsidP="00CB2496">
            <w:pPr>
              <w:rPr>
                <w:rFonts w:ascii="Arial" w:hAnsi="Arial" w:cs="Arial"/>
                <w:sz w:val="20"/>
                <w:szCs w:val="20"/>
                <w:lang w:eastAsia="sk-SK"/>
              </w:rPr>
            </w:pPr>
            <w:r w:rsidRPr="00C01F21">
              <w:rPr>
                <w:rFonts w:ascii="Arial" w:hAnsi="Arial" w:cs="Arial"/>
                <w:sz w:val="20"/>
                <w:szCs w:val="20"/>
                <w:lang w:eastAsia="sk-SK"/>
              </w:rPr>
              <w:t>ŠKC- prenájom na kultúrno spoločenské akcie                (o prenájme rozhoduje starosta)</w:t>
            </w:r>
          </w:p>
        </w:tc>
        <w:tc>
          <w:tcPr>
            <w:tcW w:w="1984" w:type="dxa"/>
            <w:tcBorders>
              <w:top w:val="nil"/>
              <w:left w:val="single" w:sz="4" w:space="0" w:color="auto"/>
              <w:bottom w:val="single" w:sz="4" w:space="0" w:color="auto"/>
              <w:right w:val="single" w:sz="4" w:space="0" w:color="auto"/>
            </w:tcBorders>
            <w:shd w:val="clear" w:color="auto" w:fill="auto"/>
            <w:noWrap/>
            <w:vAlign w:val="bottom"/>
          </w:tcPr>
          <w:p w:rsidR="00CB2496" w:rsidRPr="00C01F21" w:rsidRDefault="00CB2496" w:rsidP="00CB2496">
            <w:pPr>
              <w:rPr>
                <w:rFonts w:ascii="Arial" w:hAnsi="Arial" w:cs="Arial"/>
                <w:sz w:val="20"/>
                <w:szCs w:val="20"/>
                <w:lang w:eastAsia="sk-SK"/>
              </w:rPr>
            </w:pPr>
          </w:p>
        </w:tc>
        <w:tc>
          <w:tcPr>
            <w:tcW w:w="1985" w:type="dxa"/>
            <w:tcBorders>
              <w:top w:val="nil"/>
              <w:left w:val="nil"/>
              <w:bottom w:val="single" w:sz="4" w:space="0" w:color="auto"/>
              <w:right w:val="single" w:sz="4" w:space="0" w:color="auto"/>
            </w:tcBorders>
            <w:shd w:val="clear" w:color="auto" w:fill="auto"/>
            <w:noWrap/>
            <w:vAlign w:val="bottom"/>
          </w:tcPr>
          <w:p w:rsidR="00CB2496" w:rsidRPr="00C01F21" w:rsidRDefault="00CB2496" w:rsidP="00CB2496">
            <w:pPr>
              <w:jc w:val="center"/>
              <w:rPr>
                <w:rFonts w:ascii="Arial" w:hAnsi="Arial" w:cs="Arial"/>
                <w:sz w:val="20"/>
                <w:szCs w:val="20"/>
                <w:lang w:val="en-US" w:eastAsia="sk-SK"/>
              </w:rPr>
            </w:pPr>
          </w:p>
        </w:tc>
      </w:tr>
      <w:tr w:rsidR="00CB2496" w:rsidRPr="00C01F21" w:rsidTr="00CB2496">
        <w:trPr>
          <w:gridAfter w:val="4"/>
          <w:wAfter w:w="4866" w:type="dxa"/>
          <w:trHeight w:val="255"/>
        </w:trPr>
        <w:tc>
          <w:tcPr>
            <w:tcW w:w="644" w:type="dxa"/>
            <w:vMerge/>
            <w:tcBorders>
              <w:left w:val="single" w:sz="4" w:space="0" w:color="auto"/>
              <w:right w:val="single" w:sz="4" w:space="0" w:color="auto"/>
            </w:tcBorders>
            <w:shd w:val="clear" w:color="auto" w:fill="auto"/>
            <w:noWrap/>
            <w:vAlign w:val="bottom"/>
          </w:tcPr>
          <w:p w:rsidR="00CB2496" w:rsidRPr="007D28A7" w:rsidRDefault="00CB2496" w:rsidP="00CB2496">
            <w:pPr>
              <w:jc w:val="center"/>
              <w:rPr>
                <w:rFonts w:ascii="Arial" w:hAnsi="Arial" w:cs="Arial"/>
                <w:color w:val="FF0000"/>
                <w:sz w:val="20"/>
                <w:szCs w:val="20"/>
                <w:lang w:eastAsia="sk-SK"/>
              </w:rPr>
            </w:pPr>
          </w:p>
        </w:tc>
        <w:tc>
          <w:tcPr>
            <w:tcW w:w="5245" w:type="dxa"/>
            <w:tcBorders>
              <w:top w:val="nil"/>
              <w:left w:val="nil"/>
              <w:bottom w:val="single" w:sz="4" w:space="0" w:color="auto"/>
              <w:right w:val="nil"/>
            </w:tcBorders>
            <w:shd w:val="clear" w:color="auto" w:fill="auto"/>
            <w:noWrap/>
            <w:vAlign w:val="bottom"/>
          </w:tcPr>
          <w:p w:rsidR="00CB2496" w:rsidRPr="00C01F21" w:rsidRDefault="00CB2496" w:rsidP="00CB2496">
            <w:pPr>
              <w:rPr>
                <w:rFonts w:ascii="Arial" w:hAnsi="Arial" w:cs="Arial"/>
                <w:sz w:val="20"/>
                <w:szCs w:val="20"/>
                <w:lang w:eastAsia="sk-SK"/>
              </w:rPr>
            </w:pPr>
            <w:r w:rsidRPr="00C01F21">
              <w:rPr>
                <w:rFonts w:ascii="Arial" w:hAnsi="Arial" w:cs="Arial"/>
                <w:sz w:val="20"/>
                <w:szCs w:val="20"/>
                <w:lang w:eastAsia="sk-SK"/>
              </w:rPr>
              <w:t xml:space="preserve">        - poplatok leto</w:t>
            </w:r>
          </w:p>
        </w:tc>
        <w:tc>
          <w:tcPr>
            <w:tcW w:w="1984" w:type="dxa"/>
            <w:tcBorders>
              <w:top w:val="nil"/>
              <w:left w:val="single" w:sz="4" w:space="0" w:color="auto"/>
              <w:bottom w:val="single" w:sz="4" w:space="0" w:color="auto"/>
              <w:right w:val="single" w:sz="4" w:space="0" w:color="auto"/>
            </w:tcBorders>
            <w:shd w:val="clear" w:color="auto" w:fill="auto"/>
            <w:noWrap/>
            <w:vAlign w:val="bottom"/>
          </w:tcPr>
          <w:p w:rsidR="00CB2496" w:rsidRPr="00C01F21" w:rsidRDefault="00CB2496" w:rsidP="00CB2496">
            <w:pPr>
              <w:rPr>
                <w:rFonts w:ascii="Arial" w:hAnsi="Arial" w:cs="Arial"/>
                <w:sz w:val="20"/>
                <w:szCs w:val="20"/>
                <w:lang w:eastAsia="sk-SK"/>
              </w:rPr>
            </w:pPr>
            <w:r w:rsidRPr="00C01F21">
              <w:rPr>
                <w:rFonts w:ascii="Arial" w:hAnsi="Arial" w:cs="Arial"/>
                <w:sz w:val="20"/>
                <w:szCs w:val="20"/>
                <w:lang w:eastAsia="sk-SK"/>
              </w:rPr>
              <w:t xml:space="preserve">             300</w:t>
            </w:r>
          </w:p>
        </w:tc>
        <w:tc>
          <w:tcPr>
            <w:tcW w:w="1985" w:type="dxa"/>
            <w:tcBorders>
              <w:top w:val="nil"/>
              <w:left w:val="nil"/>
              <w:bottom w:val="single" w:sz="4" w:space="0" w:color="auto"/>
              <w:right w:val="single" w:sz="4" w:space="0" w:color="auto"/>
            </w:tcBorders>
            <w:shd w:val="clear" w:color="auto" w:fill="auto"/>
            <w:noWrap/>
            <w:vAlign w:val="bottom"/>
          </w:tcPr>
          <w:p w:rsidR="00CB2496" w:rsidRPr="00C01F21" w:rsidRDefault="00CB2496" w:rsidP="00CB2496">
            <w:pPr>
              <w:jc w:val="center"/>
              <w:rPr>
                <w:rFonts w:ascii="Arial" w:hAnsi="Arial" w:cs="Arial"/>
                <w:sz w:val="20"/>
                <w:szCs w:val="20"/>
                <w:lang w:val="en-US" w:eastAsia="sk-SK"/>
              </w:rPr>
            </w:pPr>
            <w:r w:rsidRPr="00C01F21">
              <w:rPr>
                <w:rFonts w:ascii="Arial" w:hAnsi="Arial" w:cs="Arial"/>
                <w:sz w:val="20"/>
                <w:szCs w:val="20"/>
                <w:lang w:val="en-US" w:eastAsia="sk-SK"/>
              </w:rPr>
              <w:t>300</w:t>
            </w:r>
          </w:p>
        </w:tc>
      </w:tr>
      <w:tr w:rsidR="00CB2496" w:rsidRPr="00C01F21" w:rsidTr="00CB2496">
        <w:trPr>
          <w:gridAfter w:val="4"/>
          <w:wAfter w:w="4866" w:type="dxa"/>
          <w:trHeight w:val="255"/>
        </w:trPr>
        <w:tc>
          <w:tcPr>
            <w:tcW w:w="644" w:type="dxa"/>
            <w:vMerge/>
            <w:tcBorders>
              <w:left w:val="single" w:sz="4" w:space="0" w:color="auto"/>
              <w:bottom w:val="single" w:sz="4" w:space="0" w:color="auto"/>
              <w:right w:val="single" w:sz="4" w:space="0" w:color="auto"/>
            </w:tcBorders>
            <w:shd w:val="clear" w:color="auto" w:fill="auto"/>
            <w:noWrap/>
            <w:vAlign w:val="bottom"/>
          </w:tcPr>
          <w:p w:rsidR="00CB2496" w:rsidRPr="007D28A7" w:rsidRDefault="00CB2496" w:rsidP="00CB2496">
            <w:pPr>
              <w:jc w:val="center"/>
              <w:rPr>
                <w:rFonts w:ascii="Arial" w:hAnsi="Arial" w:cs="Arial"/>
                <w:color w:val="FF0000"/>
                <w:sz w:val="20"/>
                <w:szCs w:val="20"/>
                <w:lang w:eastAsia="sk-SK"/>
              </w:rPr>
            </w:pPr>
          </w:p>
        </w:tc>
        <w:tc>
          <w:tcPr>
            <w:tcW w:w="5245" w:type="dxa"/>
            <w:tcBorders>
              <w:top w:val="nil"/>
              <w:left w:val="nil"/>
              <w:bottom w:val="single" w:sz="4" w:space="0" w:color="auto"/>
              <w:right w:val="nil"/>
            </w:tcBorders>
            <w:shd w:val="clear" w:color="auto" w:fill="auto"/>
            <w:noWrap/>
            <w:vAlign w:val="bottom"/>
          </w:tcPr>
          <w:p w:rsidR="00CB2496" w:rsidRPr="00C01F21" w:rsidRDefault="00CB2496" w:rsidP="00CB2496">
            <w:pPr>
              <w:rPr>
                <w:rFonts w:ascii="Arial" w:hAnsi="Arial" w:cs="Arial"/>
                <w:sz w:val="20"/>
                <w:szCs w:val="20"/>
                <w:lang w:eastAsia="sk-SK"/>
              </w:rPr>
            </w:pPr>
            <w:r w:rsidRPr="00C01F21">
              <w:rPr>
                <w:rFonts w:ascii="Arial" w:hAnsi="Arial" w:cs="Arial"/>
                <w:sz w:val="20"/>
                <w:szCs w:val="20"/>
                <w:lang w:eastAsia="sk-SK"/>
              </w:rPr>
              <w:t xml:space="preserve">        - poplatok zima</w:t>
            </w:r>
          </w:p>
        </w:tc>
        <w:tc>
          <w:tcPr>
            <w:tcW w:w="1984" w:type="dxa"/>
            <w:tcBorders>
              <w:top w:val="nil"/>
              <w:left w:val="single" w:sz="4" w:space="0" w:color="auto"/>
              <w:bottom w:val="single" w:sz="4" w:space="0" w:color="auto"/>
              <w:right w:val="single" w:sz="4" w:space="0" w:color="auto"/>
            </w:tcBorders>
            <w:shd w:val="clear" w:color="auto" w:fill="auto"/>
            <w:noWrap/>
            <w:vAlign w:val="bottom"/>
          </w:tcPr>
          <w:p w:rsidR="00CB2496" w:rsidRPr="00C01F21" w:rsidRDefault="00CB2496" w:rsidP="00CB2496">
            <w:pPr>
              <w:rPr>
                <w:rFonts w:ascii="Arial" w:hAnsi="Arial" w:cs="Arial"/>
                <w:sz w:val="20"/>
                <w:szCs w:val="20"/>
                <w:lang w:eastAsia="sk-SK"/>
              </w:rPr>
            </w:pPr>
            <w:r w:rsidRPr="00C01F21">
              <w:rPr>
                <w:rFonts w:ascii="Arial" w:hAnsi="Arial" w:cs="Arial"/>
                <w:sz w:val="20"/>
                <w:szCs w:val="20"/>
                <w:lang w:eastAsia="sk-SK"/>
              </w:rPr>
              <w:t xml:space="preserve">             500</w:t>
            </w:r>
          </w:p>
        </w:tc>
        <w:tc>
          <w:tcPr>
            <w:tcW w:w="1985" w:type="dxa"/>
            <w:tcBorders>
              <w:top w:val="nil"/>
              <w:left w:val="nil"/>
              <w:bottom w:val="single" w:sz="4" w:space="0" w:color="auto"/>
              <w:right w:val="single" w:sz="4" w:space="0" w:color="auto"/>
            </w:tcBorders>
            <w:shd w:val="clear" w:color="auto" w:fill="auto"/>
            <w:noWrap/>
            <w:vAlign w:val="bottom"/>
          </w:tcPr>
          <w:p w:rsidR="00CB2496" w:rsidRPr="00C01F21" w:rsidRDefault="00CB2496" w:rsidP="00CB2496">
            <w:pPr>
              <w:jc w:val="center"/>
              <w:rPr>
                <w:rFonts w:ascii="Arial" w:hAnsi="Arial" w:cs="Arial"/>
                <w:sz w:val="20"/>
                <w:szCs w:val="20"/>
                <w:lang w:val="en-US" w:eastAsia="sk-SK"/>
              </w:rPr>
            </w:pPr>
            <w:r w:rsidRPr="00C01F21">
              <w:rPr>
                <w:rFonts w:ascii="Arial" w:hAnsi="Arial" w:cs="Arial"/>
                <w:sz w:val="20"/>
                <w:szCs w:val="20"/>
                <w:lang w:val="en-US" w:eastAsia="sk-SK"/>
              </w:rPr>
              <w:t>500</w:t>
            </w:r>
          </w:p>
        </w:tc>
      </w:tr>
      <w:tr w:rsidR="00CB2496" w:rsidRPr="004772FF" w:rsidTr="00CB2496">
        <w:trPr>
          <w:gridAfter w:val="4"/>
          <w:wAfter w:w="4866" w:type="dxa"/>
          <w:trHeight w:val="255"/>
        </w:trPr>
        <w:tc>
          <w:tcPr>
            <w:tcW w:w="644" w:type="dxa"/>
            <w:tcBorders>
              <w:top w:val="nil"/>
              <w:left w:val="single" w:sz="4" w:space="0" w:color="auto"/>
              <w:bottom w:val="single" w:sz="4" w:space="0" w:color="auto"/>
              <w:right w:val="single" w:sz="4" w:space="0" w:color="auto"/>
            </w:tcBorders>
            <w:shd w:val="clear" w:color="auto" w:fill="auto"/>
            <w:noWrap/>
            <w:vAlign w:val="bottom"/>
            <w:hideMark/>
          </w:tcPr>
          <w:p w:rsidR="00CB2496" w:rsidRPr="004772FF" w:rsidRDefault="00CB2496" w:rsidP="00CB2496">
            <w:pPr>
              <w:jc w:val="center"/>
              <w:rPr>
                <w:rFonts w:ascii="Arial" w:hAnsi="Arial" w:cs="Arial"/>
                <w:sz w:val="20"/>
                <w:szCs w:val="20"/>
                <w:lang w:eastAsia="sk-SK"/>
              </w:rPr>
            </w:pPr>
          </w:p>
        </w:tc>
        <w:tc>
          <w:tcPr>
            <w:tcW w:w="5245" w:type="dxa"/>
            <w:tcBorders>
              <w:top w:val="nil"/>
              <w:left w:val="nil"/>
              <w:bottom w:val="single" w:sz="4" w:space="0" w:color="auto"/>
              <w:right w:val="nil"/>
            </w:tcBorders>
            <w:shd w:val="clear" w:color="auto" w:fill="auto"/>
            <w:noWrap/>
            <w:vAlign w:val="bottom"/>
            <w:hideMark/>
          </w:tcPr>
          <w:p w:rsidR="00CB2496" w:rsidRPr="004772FF" w:rsidRDefault="00CB2496" w:rsidP="00CB2496">
            <w:pPr>
              <w:rPr>
                <w:rFonts w:ascii="Arial" w:hAnsi="Arial" w:cs="Arial"/>
                <w:sz w:val="20"/>
                <w:szCs w:val="20"/>
                <w:lang w:eastAsia="sk-SK"/>
              </w:rPr>
            </w:pPr>
            <w:r w:rsidRPr="004772FF">
              <w:rPr>
                <w:rFonts w:ascii="Arial" w:hAnsi="Arial" w:cs="Arial"/>
                <w:sz w:val="20"/>
                <w:szCs w:val="20"/>
                <w:lang w:eastAsia="sk-SK"/>
              </w:rPr>
              <w:t>prenájom zasadačky pre firmy pri prezentácii tovarov</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CB2496" w:rsidRPr="004772FF" w:rsidRDefault="00CB2496" w:rsidP="00CB2496">
            <w:pPr>
              <w:jc w:val="center"/>
              <w:rPr>
                <w:rFonts w:ascii="Arial" w:hAnsi="Arial" w:cs="Arial"/>
                <w:sz w:val="20"/>
                <w:szCs w:val="20"/>
                <w:lang w:eastAsia="sk-SK"/>
              </w:rPr>
            </w:pPr>
            <w:r w:rsidRPr="004772FF">
              <w:rPr>
                <w:rFonts w:ascii="Arial" w:hAnsi="Arial" w:cs="Arial"/>
                <w:sz w:val="20"/>
                <w:szCs w:val="20"/>
                <w:lang w:eastAsia="sk-SK"/>
              </w:rPr>
              <w:t>20</w:t>
            </w:r>
          </w:p>
        </w:tc>
        <w:tc>
          <w:tcPr>
            <w:tcW w:w="1985" w:type="dxa"/>
            <w:tcBorders>
              <w:top w:val="nil"/>
              <w:left w:val="nil"/>
              <w:bottom w:val="single" w:sz="4" w:space="0" w:color="auto"/>
              <w:right w:val="single" w:sz="4" w:space="0" w:color="auto"/>
            </w:tcBorders>
            <w:shd w:val="clear" w:color="auto" w:fill="auto"/>
            <w:noWrap/>
            <w:vAlign w:val="bottom"/>
            <w:hideMark/>
          </w:tcPr>
          <w:p w:rsidR="00CB2496" w:rsidRPr="004772FF" w:rsidRDefault="00CB2496" w:rsidP="00CB2496">
            <w:pPr>
              <w:jc w:val="center"/>
              <w:rPr>
                <w:rFonts w:ascii="Arial" w:hAnsi="Arial" w:cs="Arial"/>
                <w:sz w:val="20"/>
                <w:szCs w:val="20"/>
                <w:lang w:eastAsia="sk-SK"/>
              </w:rPr>
            </w:pPr>
            <w:r w:rsidRPr="004772FF">
              <w:rPr>
                <w:rFonts w:ascii="Arial" w:hAnsi="Arial" w:cs="Arial"/>
                <w:sz w:val="20"/>
                <w:szCs w:val="20"/>
                <w:lang w:eastAsia="sk-SK"/>
              </w:rPr>
              <w:t>20</w:t>
            </w:r>
          </w:p>
        </w:tc>
      </w:tr>
      <w:tr w:rsidR="00CB2496" w:rsidRPr="004772FF" w:rsidTr="00CB2496">
        <w:trPr>
          <w:gridAfter w:val="4"/>
          <w:wAfter w:w="4866" w:type="dxa"/>
          <w:trHeight w:val="255"/>
        </w:trPr>
        <w:tc>
          <w:tcPr>
            <w:tcW w:w="644" w:type="dxa"/>
            <w:tcBorders>
              <w:top w:val="nil"/>
              <w:left w:val="single" w:sz="4" w:space="0" w:color="auto"/>
              <w:bottom w:val="single" w:sz="4" w:space="0" w:color="auto"/>
              <w:right w:val="single" w:sz="4" w:space="0" w:color="auto"/>
            </w:tcBorders>
            <w:shd w:val="clear" w:color="auto" w:fill="auto"/>
            <w:noWrap/>
            <w:vAlign w:val="bottom"/>
            <w:hideMark/>
          </w:tcPr>
          <w:p w:rsidR="00CB2496" w:rsidRPr="004772FF" w:rsidRDefault="00CB2496" w:rsidP="00CB2496">
            <w:pPr>
              <w:jc w:val="center"/>
              <w:rPr>
                <w:rFonts w:ascii="Arial" w:hAnsi="Arial" w:cs="Arial"/>
                <w:sz w:val="20"/>
                <w:szCs w:val="20"/>
                <w:lang w:eastAsia="sk-SK"/>
              </w:rPr>
            </w:pPr>
            <w:r>
              <w:rPr>
                <w:rFonts w:ascii="Arial" w:hAnsi="Arial" w:cs="Arial"/>
                <w:sz w:val="20"/>
                <w:szCs w:val="20"/>
                <w:lang w:eastAsia="sk-SK"/>
              </w:rPr>
              <w:t>5.</w:t>
            </w:r>
          </w:p>
        </w:tc>
        <w:tc>
          <w:tcPr>
            <w:tcW w:w="5245" w:type="dxa"/>
            <w:tcBorders>
              <w:top w:val="nil"/>
              <w:left w:val="nil"/>
              <w:bottom w:val="single" w:sz="4" w:space="0" w:color="auto"/>
              <w:right w:val="nil"/>
            </w:tcBorders>
            <w:shd w:val="clear" w:color="auto" w:fill="auto"/>
            <w:noWrap/>
            <w:vAlign w:val="bottom"/>
            <w:hideMark/>
          </w:tcPr>
          <w:p w:rsidR="00CB2496" w:rsidRPr="004772FF" w:rsidRDefault="00CB2496" w:rsidP="00CB2496">
            <w:pPr>
              <w:rPr>
                <w:rFonts w:ascii="Arial" w:hAnsi="Arial" w:cs="Arial"/>
                <w:sz w:val="20"/>
                <w:szCs w:val="20"/>
                <w:lang w:eastAsia="sk-SK"/>
              </w:rPr>
            </w:pPr>
            <w:r w:rsidRPr="004772FF">
              <w:rPr>
                <w:rFonts w:ascii="Arial" w:hAnsi="Arial" w:cs="Arial"/>
                <w:b/>
                <w:bCs/>
                <w:sz w:val="20"/>
                <w:szCs w:val="20"/>
                <w:lang w:eastAsia="sk-SK"/>
              </w:rPr>
              <w:t>Vyhlásenie v miestnom rozhlase</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CB2496" w:rsidRPr="004772FF" w:rsidRDefault="00CB2496" w:rsidP="00CB2496">
            <w:pPr>
              <w:jc w:val="center"/>
              <w:rPr>
                <w:rFonts w:ascii="Arial" w:hAnsi="Arial" w:cs="Arial"/>
                <w:sz w:val="20"/>
                <w:szCs w:val="20"/>
                <w:lang w:eastAsia="sk-SK"/>
              </w:rPr>
            </w:pPr>
          </w:p>
        </w:tc>
        <w:tc>
          <w:tcPr>
            <w:tcW w:w="1985" w:type="dxa"/>
            <w:tcBorders>
              <w:top w:val="nil"/>
              <w:left w:val="nil"/>
              <w:bottom w:val="single" w:sz="4" w:space="0" w:color="auto"/>
              <w:right w:val="single" w:sz="4" w:space="0" w:color="auto"/>
            </w:tcBorders>
            <w:shd w:val="clear" w:color="auto" w:fill="auto"/>
            <w:noWrap/>
            <w:vAlign w:val="bottom"/>
            <w:hideMark/>
          </w:tcPr>
          <w:p w:rsidR="00CB2496" w:rsidRPr="004772FF" w:rsidRDefault="00CB2496" w:rsidP="00CB2496">
            <w:pPr>
              <w:jc w:val="center"/>
              <w:rPr>
                <w:rFonts w:ascii="Arial" w:hAnsi="Arial" w:cs="Arial"/>
                <w:sz w:val="20"/>
                <w:szCs w:val="20"/>
                <w:lang w:eastAsia="sk-SK"/>
              </w:rPr>
            </w:pPr>
          </w:p>
        </w:tc>
      </w:tr>
      <w:tr w:rsidR="00CB2496" w:rsidRPr="004772FF" w:rsidTr="00CB2496">
        <w:trPr>
          <w:gridAfter w:val="4"/>
          <w:wAfter w:w="4866" w:type="dxa"/>
          <w:trHeight w:val="255"/>
        </w:trPr>
        <w:tc>
          <w:tcPr>
            <w:tcW w:w="644" w:type="dxa"/>
            <w:tcBorders>
              <w:top w:val="nil"/>
              <w:left w:val="single" w:sz="4" w:space="0" w:color="auto"/>
              <w:bottom w:val="single" w:sz="4" w:space="0" w:color="auto"/>
              <w:right w:val="single" w:sz="4" w:space="0" w:color="auto"/>
            </w:tcBorders>
            <w:shd w:val="clear" w:color="auto" w:fill="auto"/>
            <w:noWrap/>
            <w:vAlign w:val="bottom"/>
            <w:hideMark/>
          </w:tcPr>
          <w:p w:rsidR="00CB2496" w:rsidRPr="004772FF" w:rsidRDefault="00CB2496" w:rsidP="00CB2496">
            <w:pPr>
              <w:jc w:val="center"/>
              <w:rPr>
                <w:rFonts w:ascii="Arial" w:hAnsi="Arial" w:cs="Arial"/>
                <w:sz w:val="20"/>
                <w:szCs w:val="20"/>
                <w:lang w:eastAsia="sk-SK"/>
              </w:rPr>
            </w:pPr>
          </w:p>
        </w:tc>
        <w:tc>
          <w:tcPr>
            <w:tcW w:w="5245" w:type="dxa"/>
            <w:tcBorders>
              <w:top w:val="nil"/>
              <w:left w:val="nil"/>
              <w:bottom w:val="single" w:sz="4" w:space="0" w:color="auto"/>
              <w:right w:val="nil"/>
            </w:tcBorders>
            <w:shd w:val="clear" w:color="auto" w:fill="auto"/>
            <w:noWrap/>
            <w:vAlign w:val="bottom"/>
            <w:hideMark/>
          </w:tcPr>
          <w:p w:rsidR="00CB2496" w:rsidRPr="004772FF" w:rsidRDefault="00CB2496" w:rsidP="00CB2496">
            <w:pPr>
              <w:rPr>
                <w:rFonts w:ascii="Arial" w:hAnsi="Arial" w:cs="Arial"/>
                <w:b/>
                <w:bCs/>
                <w:sz w:val="20"/>
                <w:szCs w:val="20"/>
                <w:lang w:eastAsia="sk-SK"/>
              </w:rPr>
            </w:pPr>
            <w:r w:rsidRPr="004772FF">
              <w:rPr>
                <w:rFonts w:ascii="Arial" w:hAnsi="Arial" w:cs="Arial"/>
                <w:sz w:val="20"/>
                <w:szCs w:val="20"/>
                <w:lang w:eastAsia="sk-SK"/>
              </w:rPr>
              <w:t>miestny občan/miestny podnikateľ</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CB2496" w:rsidRPr="004772FF" w:rsidRDefault="00CB2496" w:rsidP="00CB2496">
            <w:pPr>
              <w:jc w:val="center"/>
              <w:rPr>
                <w:rFonts w:ascii="Arial" w:hAnsi="Arial" w:cs="Arial"/>
                <w:sz w:val="20"/>
                <w:szCs w:val="20"/>
                <w:lang w:eastAsia="sk-SK"/>
              </w:rPr>
            </w:pPr>
            <w:r w:rsidRPr="004772FF">
              <w:rPr>
                <w:rFonts w:ascii="Arial" w:hAnsi="Arial" w:cs="Arial"/>
                <w:sz w:val="20"/>
                <w:szCs w:val="20"/>
                <w:lang w:eastAsia="sk-SK"/>
              </w:rPr>
              <w:t>0,5/3</w:t>
            </w:r>
          </w:p>
        </w:tc>
        <w:tc>
          <w:tcPr>
            <w:tcW w:w="1985" w:type="dxa"/>
            <w:tcBorders>
              <w:top w:val="nil"/>
              <w:left w:val="nil"/>
              <w:bottom w:val="single" w:sz="4" w:space="0" w:color="auto"/>
              <w:right w:val="single" w:sz="4" w:space="0" w:color="auto"/>
            </w:tcBorders>
            <w:shd w:val="clear" w:color="auto" w:fill="auto"/>
            <w:noWrap/>
            <w:vAlign w:val="bottom"/>
            <w:hideMark/>
          </w:tcPr>
          <w:p w:rsidR="00CB2496" w:rsidRPr="004772FF" w:rsidRDefault="00CB2496" w:rsidP="00CB2496">
            <w:pPr>
              <w:jc w:val="center"/>
              <w:rPr>
                <w:rFonts w:ascii="Arial" w:hAnsi="Arial" w:cs="Arial"/>
                <w:sz w:val="20"/>
                <w:szCs w:val="20"/>
                <w:lang w:eastAsia="sk-SK"/>
              </w:rPr>
            </w:pPr>
            <w:r>
              <w:rPr>
                <w:rFonts w:ascii="Arial" w:hAnsi="Arial" w:cs="Arial"/>
                <w:sz w:val="20"/>
                <w:szCs w:val="20"/>
                <w:lang w:eastAsia="sk-SK"/>
              </w:rPr>
              <w:t>3</w:t>
            </w:r>
          </w:p>
        </w:tc>
      </w:tr>
      <w:tr w:rsidR="00CB2496" w:rsidRPr="004772FF" w:rsidTr="00CB2496">
        <w:trPr>
          <w:gridAfter w:val="4"/>
          <w:wAfter w:w="4866" w:type="dxa"/>
          <w:trHeight w:val="255"/>
        </w:trPr>
        <w:tc>
          <w:tcPr>
            <w:tcW w:w="644" w:type="dxa"/>
            <w:tcBorders>
              <w:top w:val="nil"/>
              <w:left w:val="single" w:sz="4" w:space="0" w:color="auto"/>
              <w:bottom w:val="single" w:sz="4" w:space="0" w:color="auto"/>
              <w:right w:val="single" w:sz="4" w:space="0" w:color="auto"/>
            </w:tcBorders>
            <w:shd w:val="clear" w:color="auto" w:fill="auto"/>
            <w:noWrap/>
            <w:vAlign w:val="bottom"/>
            <w:hideMark/>
          </w:tcPr>
          <w:p w:rsidR="00CB2496" w:rsidRPr="004772FF" w:rsidRDefault="00CB2496" w:rsidP="00CB2496">
            <w:pPr>
              <w:jc w:val="center"/>
              <w:rPr>
                <w:rFonts w:ascii="Arial" w:hAnsi="Arial" w:cs="Arial"/>
                <w:sz w:val="20"/>
                <w:szCs w:val="20"/>
                <w:lang w:eastAsia="sk-SK"/>
              </w:rPr>
            </w:pPr>
          </w:p>
        </w:tc>
        <w:tc>
          <w:tcPr>
            <w:tcW w:w="5245" w:type="dxa"/>
            <w:tcBorders>
              <w:top w:val="nil"/>
              <w:left w:val="nil"/>
              <w:bottom w:val="single" w:sz="4" w:space="0" w:color="auto"/>
              <w:right w:val="nil"/>
            </w:tcBorders>
            <w:shd w:val="clear" w:color="auto" w:fill="auto"/>
            <w:noWrap/>
            <w:vAlign w:val="bottom"/>
            <w:hideMark/>
          </w:tcPr>
          <w:p w:rsidR="00CB2496" w:rsidRPr="004772FF" w:rsidRDefault="00CB2496" w:rsidP="00CB2496">
            <w:pPr>
              <w:rPr>
                <w:rFonts w:ascii="Arial" w:hAnsi="Arial" w:cs="Arial"/>
                <w:sz w:val="20"/>
                <w:szCs w:val="20"/>
                <w:lang w:eastAsia="sk-SK"/>
              </w:rPr>
            </w:pPr>
            <w:r w:rsidRPr="004772FF">
              <w:rPr>
                <w:rFonts w:ascii="Arial" w:hAnsi="Arial" w:cs="Arial"/>
                <w:sz w:val="20"/>
                <w:szCs w:val="20"/>
                <w:lang w:eastAsia="sk-SK"/>
              </w:rPr>
              <w:t>cudzí občan samostatne</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CB2496" w:rsidRPr="004772FF" w:rsidRDefault="00CB2496" w:rsidP="00CB2496">
            <w:pPr>
              <w:jc w:val="center"/>
              <w:rPr>
                <w:rFonts w:ascii="Arial" w:hAnsi="Arial" w:cs="Arial"/>
                <w:sz w:val="20"/>
                <w:szCs w:val="20"/>
                <w:lang w:eastAsia="sk-SK"/>
              </w:rPr>
            </w:pPr>
          </w:p>
        </w:tc>
        <w:tc>
          <w:tcPr>
            <w:tcW w:w="1985" w:type="dxa"/>
            <w:tcBorders>
              <w:top w:val="nil"/>
              <w:left w:val="nil"/>
              <w:bottom w:val="single" w:sz="4" w:space="0" w:color="auto"/>
              <w:right w:val="single" w:sz="4" w:space="0" w:color="auto"/>
            </w:tcBorders>
            <w:shd w:val="clear" w:color="auto" w:fill="auto"/>
            <w:noWrap/>
            <w:vAlign w:val="bottom"/>
            <w:hideMark/>
          </w:tcPr>
          <w:p w:rsidR="00CB2496" w:rsidRPr="004772FF" w:rsidRDefault="00CB2496" w:rsidP="00CB2496">
            <w:pPr>
              <w:jc w:val="center"/>
              <w:rPr>
                <w:rFonts w:ascii="Arial" w:hAnsi="Arial" w:cs="Arial"/>
                <w:sz w:val="20"/>
                <w:szCs w:val="20"/>
                <w:lang w:eastAsia="sk-SK"/>
              </w:rPr>
            </w:pPr>
            <w:r w:rsidRPr="004772FF">
              <w:rPr>
                <w:rFonts w:ascii="Arial" w:hAnsi="Arial" w:cs="Arial"/>
                <w:sz w:val="20"/>
                <w:szCs w:val="20"/>
                <w:lang w:eastAsia="sk-SK"/>
              </w:rPr>
              <w:t>3</w:t>
            </w:r>
          </w:p>
        </w:tc>
      </w:tr>
      <w:tr w:rsidR="00CB2496" w:rsidRPr="004772FF" w:rsidTr="00CB2496">
        <w:trPr>
          <w:gridAfter w:val="4"/>
          <w:wAfter w:w="4866" w:type="dxa"/>
          <w:trHeight w:val="255"/>
        </w:trPr>
        <w:tc>
          <w:tcPr>
            <w:tcW w:w="644" w:type="dxa"/>
            <w:tcBorders>
              <w:top w:val="nil"/>
              <w:left w:val="single" w:sz="4" w:space="0" w:color="auto"/>
              <w:bottom w:val="single" w:sz="4" w:space="0" w:color="auto"/>
              <w:right w:val="single" w:sz="4" w:space="0" w:color="auto"/>
            </w:tcBorders>
            <w:shd w:val="clear" w:color="auto" w:fill="auto"/>
            <w:noWrap/>
            <w:vAlign w:val="bottom"/>
            <w:hideMark/>
          </w:tcPr>
          <w:p w:rsidR="00CB2496" w:rsidRPr="004772FF" w:rsidRDefault="00CB2496" w:rsidP="00CB2496">
            <w:pPr>
              <w:jc w:val="center"/>
              <w:rPr>
                <w:rFonts w:ascii="Arial" w:hAnsi="Arial" w:cs="Arial"/>
                <w:sz w:val="20"/>
                <w:szCs w:val="20"/>
                <w:lang w:eastAsia="sk-SK"/>
              </w:rPr>
            </w:pPr>
          </w:p>
        </w:tc>
        <w:tc>
          <w:tcPr>
            <w:tcW w:w="5245" w:type="dxa"/>
            <w:tcBorders>
              <w:top w:val="nil"/>
              <w:left w:val="nil"/>
              <w:bottom w:val="single" w:sz="4" w:space="0" w:color="auto"/>
              <w:right w:val="nil"/>
            </w:tcBorders>
            <w:shd w:val="clear" w:color="auto" w:fill="auto"/>
            <w:noWrap/>
            <w:vAlign w:val="bottom"/>
            <w:hideMark/>
          </w:tcPr>
          <w:p w:rsidR="00CB2496" w:rsidRPr="004772FF" w:rsidRDefault="00CB2496" w:rsidP="00CB2496">
            <w:pPr>
              <w:rPr>
                <w:rFonts w:ascii="Arial" w:hAnsi="Arial" w:cs="Arial"/>
                <w:sz w:val="20"/>
                <w:szCs w:val="20"/>
                <w:lang w:eastAsia="sk-SK"/>
              </w:rPr>
            </w:pPr>
            <w:r w:rsidRPr="004772FF">
              <w:rPr>
                <w:rFonts w:ascii="Arial" w:hAnsi="Arial" w:cs="Arial"/>
                <w:sz w:val="20"/>
                <w:szCs w:val="20"/>
                <w:lang w:eastAsia="sk-SK"/>
              </w:rPr>
              <w:t>vyhlásenie po pracovnej dobe</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CB2496" w:rsidRPr="004772FF" w:rsidRDefault="00CB2496" w:rsidP="00CB2496">
            <w:pPr>
              <w:jc w:val="center"/>
              <w:rPr>
                <w:rFonts w:ascii="Arial" w:hAnsi="Arial" w:cs="Arial"/>
                <w:sz w:val="20"/>
                <w:szCs w:val="20"/>
                <w:lang w:eastAsia="sk-SK"/>
              </w:rPr>
            </w:pPr>
            <w:r w:rsidRPr="004772FF">
              <w:rPr>
                <w:rFonts w:ascii="Arial" w:hAnsi="Arial" w:cs="Arial"/>
                <w:sz w:val="20"/>
                <w:szCs w:val="20"/>
                <w:lang w:eastAsia="sk-SK"/>
              </w:rPr>
              <w:t>5</w:t>
            </w:r>
          </w:p>
        </w:tc>
        <w:tc>
          <w:tcPr>
            <w:tcW w:w="1985" w:type="dxa"/>
            <w:tcBorders>
              <w:top w:val="nil"/>
              <w:left w:val="nil"/>
              <w:bottom w:val="single" w:sz="4" w:space="0" w:color="auto"/>
              <w:right w:val="single" w:sz="4" w:space="0" w:color="auto"/>
            </w:tcBorders>
            <w:shd w:val="clear" w:color="auto" w:fill="auto"/>
            <w:noWrap/>
            <w:vAlign w:val="bottom"/>
            <w:hideMark/>
          </w:tcPr>
          <w:p w:rsidR="00CB2496" w:rsidRPr="004772FF" w:rsidRDefault="00CB2496" w:rsidP="00CB2496">
            <w:pPr>
              <w:jc w:val="center"/>
              <w:rPr>
                <w:rFonts w:ascii="Arial" w:hAnsi="Arial" w:cs="Arial"/>
                <w:sz w:val="20"/>
                <w:szCs w:val="20"/>
                <w:lang w:eastAsia="sk-SK"/>
              </w:rPr>
            </w:pPr>
            <w:r w:rsidRPr="004772FF">
              <w:rPr>
                <w:rFonts w:ascii="Arial" w:hAnsi="Arial" w:cs="Arial"/>
                <w:sz w:val="20"/>
                <w:szCs w:val="20"/>
                <w:lang w:eastAsia="sk-SK"/>
              </w:rPr>
              <w:t>5</w:t>
            </w:r>
          </w:p>
        </w:tc>
      </w:tr>
      <w:tr w:rsidR="00CB2496" w:rsidRPr="004772FF" w:rsidTr="00CB2496">
        <w:trPr>
          <w:gridAfter w:val="4"/>
          <w:wAfter w:w="4866" w:type="dxa"/>
          <w:trHeight w:val="255"/>
        </w:trPr>
        <w:tc>
          <w:tcPr>
            <w:tcW w:w="644" w:type="dxa"/>
            <w:tcBorders>
              <w:top w:val="nil"/>
              <w:left w:val="single" w:sz="4" w:space="0" w:color="auto"/>
              <w:bottom w:val="single" w:sz="4" w:space="0" w:color="auto"/>
              <w:right w:val="single" w:sz="4" w:space="0" w:color="auto"/>
            </w:tcBorders>
            <w:shd w:val="clear" w:color="auto" w:fill="auto"/>
            <w:noWrap/>
            <w:vAlign w:val="bottom"/>
            <w:hideMark/>
          </w:tcPr>
          <w:p w:rsidR="00CB2496" w:rsidRPr="004772FF" w:rsidRDefault="00CB2496" w:rsidP="00CB2496">
            <w:pPr>
              <w:jc w:val="center"/>
              <w:rPr>
                <w:rFonts w:ascii="Arial" w:hAnsi="Arial" w:cs="Arial"/>
                <w:sz w:val="20"/>
                <w:szCs w:val="20"/>
                <w:lang w:eastAsia="sk-SK"/>
              </w:rPr>
            </w:pPr>
            <w:r w:rsidRPr="004772FF">
              <w:rPr>
                <w:rFonts w:ascii="Arial" w:hAnsi="Arial" w:cs="Arial"/>
                <w:sz w:val="20"/>
                <w:szCs w:val="20"/>
                <w:lang w:eastAsia="sk-SK"/>
              </w:rPr>
              <w:t>6.</w:t>
            </w:r>
          </w:p>
        </w:tc>
        <w:tc>
          <w:tcPr>
            <w:tcW w:w="5245" w:type="dxa"/>
            <w:tcBorders>
              <w:top w:val="nil"/>
              <w:left w:val="nil"/>
              <w:bottom w:val="single" w:sz="4" w:space="0" w:color="auto"/>
              <w:right w:val="nil"/>
            </w:tcBorders>
            <w:shd w:val="clear" w:color="auto" w:fill="auto"/>
            <w:noWrap/>
            <w:vAlign w:val="bottom"/>
            <w:hideMark/>
          </w:tcPr>
          <w:p w:rsidR="00CB2496" w:rsidRPr="00F5251A" w:rsidRDefault="00CB2496" w:rsidP="00CB2496">
            <w:pPr>
              <w:rPr>
                <w:rFonts w:ascii="Arial" w:hAnsi="Arial" w:cs="Arial"/>
                <w:b/>
                <w:sz w:val="20"/>
                <w:szCs w:val="20"/>
                <w:lang w:eastAsia="sk-SK"/>
              </w:rPr>
            </w:pPr>
            <w:r>
              <w:rPr>
                <w:rFonts w:ascii="Arial" w:hAnsi="Arial" w:cs="Arial"/>
                <w:b/>
                <w:sz w:val="20"/>
                <w:szCs w:val="20"/>
                <w:lang w:eastAsia="sk-SK"/>
              </w:rPr>
              <w:t>V</w:t>
            </w:r>
            <w:r w:rsidRPr="00F5251A">
              <w:rPr>
                <w:rFonts w:ascii="Arial" w:hAnsi="Arial" w:cs="Arial"/>
                <w:b/>
                <w:sz w:val="20"/>
                <w:szCs w:val="20"/>
                <w:lang w:eastAsia="sk-SK"/>
              </w:rPr>
              <w:t>erejné priestranstvo</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CB2496" w:rsidRPr="004772FF" w:rsidRDefault="00CB2496" w:rsidP="00CB2496">
            <w:pPr>
              <w:jc w:val="center"/>
              <w:rPr>
                <w:rFonts w:ascii="Arial" w:hAnsi="Arial" w:cs="Arial"/>
                <w:sz w:val="20"/>
                <w:szCs w:val="20"/>
                <w:lang w:eastAsia="sk-SK"/>
              </w:rPr>
            </w:pPr>
            <w:r w:rsidRPr="004772FF">
              <w:rPr>
                <w:rFonts w:ascii="Arial" w:hAnsi="Arial" w:cs="Arial"/>
                <w:sz w:val="20"/>
                <w:szCs w:val="20"/>
                <w:lang w:eastAsia="sk-SK"/>
              </w:rPr>
              <w:t>2</w:t>
            </w:r>
          </w:p>
        </w:tc>
        <w:tc>
          <w:tcPr>
            <w:tcW w:w="1985" w:type="dxa"/>
            <w:tcBorders>
              <w:top w:val="nil"/>
              <w:left w:val="nil"/>
              <w:bottom w:val="single" w:sz="4" w:space="0" w:color="auto"/>
              <w:right w:val="single" w:sz="4" w:space="0" w:color="auto"/>
            </w:tcBorders>
            <w:shd w:val="clear" w:color="auto" w:fill="auto"/>
            <w:noWrap/>
            <w:vAlign w:val="bottom"/>
            <w:hideMark/>
          </w:tcPr>
          <w:p w:rsidR="00CB2496" w:rsidRPr="004772FF" w:rsidRDefault="00CB2496" w:rsidP="00CB2496">
            <w:pPr>
              <w:jc w:val="center"/>
              <w:rPr>
                <w:rFonts w:ascii="Arial" w:hAnsi="Arial" w:cs="Arial"/>
                <w:sz w:val="20"/>
                <w:szCs w:val="20"/>
                <w:lang w:eastAsia="sk-SK"/>
              </w:rPr>
            </w:pPr>
            <w:r w:rsidRPr="004772FF">
              <w:rPr>
                <w:rFonts w:ascii="Arial" w:hAnsi="Arial" w:cs="Arial"/>
                <w:sz w:val="20"/>
                <w:szCs w:val="20"/>
                <w:lang w:eastAsia="sk-SK"/>
              </w:rPr>
              <w:t>2</w:t>
            </w:r>
          </w:p>
        </w:tc>
      </w:tr>
      <w:tr w:rsidR="00CB2496" w:rsidRPr="004772FF" w:rsidTr="00CB2496">
        <w:trPr>
          <w:gridAfter w:val="4"/>
          <w:wAfter w:w="4866" w:type="dxa"/>
          <w:trHeight w:val="255"/>
        </w:trPr>
        <w:tc>
          <w:tcPr>
            <w:tcW w:w="644" w:type="dxa"/>
            <w:tcBorders>
              <w:top w:val="nil"/>
              <w:left w:val="single" w:sz="4" w:space="0" w:color="auto"/>
              <w:bottom w:val="single" w:sz="4" w:space="0" w:color="auto"/>
              <w:right w:val="single" w:sz="4" w:space="0" w:color="auto"/>
            </w:tcBorders>
            <w:shd w:val="clear" w:color="auto" w:fill="auto"/>
            <w:noWrap/>
            <w:vAlign w:val="bottom"/>
            <w:hideMark/>
          </w:tcPr>
          <w:p w:rsidR="00CB2496" w:rsidRPr="004772FF" w:rsidRDefault="00CB2496" w:rsidP="00CB2496">
            <w:pPr>
              <w:jc w:val="center"/>
              <w:rPr>
                <w:rFonts w:ascii="Arial" w:hAnsi="Arial" w:cs="Arial"/>
                <w:sz w:val="20"/>
                <w:szCs w:val="20"/>
                <w:lang w:eastAsia="sk-SK"/>
              </w:rPr>
            </w:pPr>
            <w:r w:rsidRPr="004772FF">
              <w:rPr>
                <w:rFonts w:ascii="Arial" w:hAnsi="Arial" w:cs="Arial"/>
                <w:sz w:val="20"/>
                <w:szCs w:val="20"/>
                <w:lang w:eastAsia="sk-SK"/>
              </w:rPr>
              <w:t>7.</w:t>
            </w:r>
          </w:p>
        </w:tc>
        <w:tc>
          <w:tcPr>
            <w:tcW w:w="5245" w:type="dxa"/>
            <w:tcBorders>
              <w:top w:val="nil"/>
              <w:left w:val="nil"/>
              <w:bottom w:val="single" w:sz="4" w:space="0" w:color="auto"/>
              <w:right w:val="nil"/>
            </w:tcBorders>
            <w:shd w:val="clear" w:color="auto" w:fill="auto"/>
            <w:noWrap/>
            <w:vAlign w:val="bottom"/>
            <w:hideMark/>
          </w:tcPr>
          <w:p w:rsidR="00CB2496" w:rsidRPr="004772FF" w:rsidRDefault="00CB2496" w:rsidP="00CB2496">
            <w:pPr>
              <w:rPr>
                <w:rFonts w:ascii="Arial" w:hAnsi="Arial" w:cs="Arial"/>
                <w:sz w:val="20"/>
                <w:szCs w:val="20"/>
                <w:lang w:eastAsia="sk-SK"/>
              </w:rPr>
            </w:pPr>
            <w:r w:rsidRPr="004772FF">
              <w:rPr>
                <w:rFonts w:ascii="Arial" w:hAnsi="Arial" w:cs="Arial"/>
                <w:b/>
                <w:bCs/>
                <w:sz w:val="20"/>
                <w:szCs w:val="20"/>
                <w:lang w:eastAsia="sk-SK"/>
              </w:rPr>
              <w:t>Pridelenie súpisného čísla</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CB2496" w:rsidRPr="004772FF" w:rsidRDefault="00CB2496" w:rsidP="00CB2496">
            <w:pPr>
              <w:jc w:val="center"/>
              <w:rPr>
                <w:rFonts w:ascii="Arial" w:hAnsi="Arial" w:cs="Arial"/>
                <w:sz w:val="20"/>
                <w:szCs w:val="20"/>
                <w:lang w:eastAsia="sk-SK"/>
              </w:rPr>
            </w:pPr>
            <w:r>
              <w:rPr>
                <w:rFonts w:ascii="Arial" w:hAnsi="Arial" w:cs="Arial"/>
                <w:sz w:val="20"/>
                <w:szCs w:val="20"/>
                <w:lang w:eastAsia="sk-SK"/>
              </w:rPr>
              <w:t>5</w:t>
            </w:r>
          </w:p>
        </w:tc>
        <w:tc>
          <w:tcPr>
            <w:tcW w:w="1985" w:type="dxa"/>
            <w:tcBorders>
              <w:top w:val="nil"/>
              <w:left w:val="nil"/>
              <w:bottom w:val="single" w:sz="4" w:space="0" w:color="auto"/>
              <w:right w:val="single" w:sz="4" w:space="0" w:color="auto"/>
            </w:tcBorders>
            <w:shd w:val="clear" w:color="auto" w:fill="auto"/>
            <w:noWrap/>
            <w:vAlign w:val="bottom"/>
            <w:hideMark/>
          </w:tcPr>
          <w:p w:rsidR="00CB2496" w:rsidRPr="004772FF" w:rsidRDefault="00CB2496" w:rsidP="00CB2496">
            <w:pPr>
              <w:jc w:val="center"/>
              <w:rPr>
                <w:rFonts w:ascii="Arial" w:hAnsi="Arial" w:cs="Arial"/>
                <w:sz w:val="20"/>
                <w:szCs w:val="20"/>
                <w:lang w:eastAsia="sk-SK"/>
              </w:rPr>
            </w:pPr>
            <w:r>
              <w:rPr>
                <w:rFonts w:ascii="Arial" w:hAnsi="Arial" w:cs="Arial"/>
                <w:sz w:val="20"/>
                <w:szCs w:val="20"/>
                <w:lang w:eastAsia="sk-SK"/>
              </w:rPr>
              <w:t>5</w:t>
            </w:r>
          </w:p>
        </w:tc>
      </w:tr>
      <w:tr w:rsidR="00CB2496" w:rsidRPr="004772FF" w:rsidTr="00CB2496">
        <w:trPr>
          <w:gridAfter w:val="4"/>
          <w:wAfter w:w="4866" w:type="dxa"/>
          <w:trHeight w:val="255"/>
        </w:trPr>
        <w:tc>
          <w:tcPr>
            <w:tcW w:w="644" w:type="dxa"/>
            <w:tcBorders>
              <w:top w:val="nil"/>
              <w:left w:val="single" w:sz="4" w:space="0" w:color="auto"/>
              <w:bottom w:val="single" w:sz="4" w:space="0" w:color="auto"/>
              <w:right w:val="single" w:sz="4" w:space="0" w:color="auto"/>
            </w:tcBorders>
            <w:shd w:val="clear" w:color="auto" w:fill="auto"/>
            <w:noWrap/>
            <w:vAlign w:val="bottom"/>
          </w:tcPr>
          <w:p w:rsidR="00CB2496" w:rsidRDefault="00CB2496" w:rsidP="00CB2496">
            <w:pPr>
              <w:jc w:val="center"/>
              <w:rPr>
                <w:rFonts w:ascii="Arial" w:hAnsi="Arial" w:cs="Arial"/>
                <w:sz w:val="20"/>
                <w:szCs w:val="20"/>
                <w:lang w:eastAsia="sk-SK"/>
              </w:rPr>
            </w:pPr>
            <w:r>
              <w:rPr>
                <w:rFonts w:ascii="Arial" w:hAnsi="Arial" w:cs="Arial"/>
                <w:sz w:val="20"/>
                <w:szCs w:val="20"/>
                <w:lang w:eastAsia="sk-SK"/>
              </w:rPr>
              <w:t>8.</w:t>
            </w:r>
          </w:p>
        </w:tc>
        <w:tc>
          <w:tcPr>
            <w:tcW w:w="5245" w:type="dxa"/>
            <w:tcBorders>
              <w:top w:val="nil"/>
              <w:left w:val="nil"/>
              <w:bottom w:val="single" w:sz="4" w:space="0" w:color="auto"/>
              <w:right w:val="nil"/>
            </w:tcBorders>
            <w:shd w:val="clear" w:color="auto" w:fill="auto"/>
            <w:noWrap/>
            <w:vAlign w:val="bottom"/>
          </w:tcPr>
          <w:p w:rsidR="00CB2496" w:rsidRPr="004772FF" w:rsidRDefault="00CB2496" w:rsidP="00CB2496">
            <w:pPr>
              <w:rPr>
                <w:rFonts w:ascii="Arial" w:hAnsi="Arial" w:cs="Arial"/>
                <w:b/>
                <w:bCs/>
                <w:sz w:val="20"/>
                <w:szCs w:val="20"/>
                <w:lang w:eastAsia="sk-SK"/>
              </w:rPr>
            </w:pPr>
            <w:proofErr w:type="spellStart"/>
            <w:r>
              <w:rPr>
                <w:rFonts w:ascii="Arial" w:hAnsi="Arial" w:cs="Arial"/>
                <w:b/>
                <w:bCs/>
                <w:sz w:val="20"/>
                <w:szCs w:val="20"/>
                <w:lang w:eastAsia="sk-SK"/>
              </w:rPr>
              <w:t>Majetkoprávne</w:t>
            </w:r>
            <w:proofErr w:type="spellEnd"/>
            <w:r>
              <w:rPr>
                <w:rFonts w:ascii="Arial" w:hAnsi="Arial" w:cs="Arial"/>
                <w:b/>
                <w:bCs/>
                <w:sz w:val="20"/>
                <w:szCs w:val="20"/>
                <w:lang w:eastAsia="sk-SK"/>
              </w:rPr>
              <w:t xml:space="preserve"> vysporiadanie p</w:t>
            </w:r>
            <w:r w:rsidRPr="004772FF">
              <w:rPr>
                <w:rFonts w:ascii="Arial" w:hAnsi="Arial" w:cs="Arial"/>
                <w:b/>
                <w:bCs/>
                <w:sz w:val="20"/>
                <w:szCs w:val="20"/>
                <w:lang w:eastAsia="sk-SK"/>
              </w:rPr>
              <w:t>ozem</w:t>
            </w:r>
            <w:r>
              <w:rPr>
                <w:rFonts w:ascii="Arial" w:hAnsi="Arial" w:cs="Arial"/>
                <w:b/>
                <w:bCs/>
                <w:sz w:val="20"/>
                <w:szCs w:val="20"/>
                <w:lang w:eastAsia="sk-SK"/>
              </w:rPr>
              <w:t xml:space="preserve">kov </w:t>
            </w:r>
            <w:r w:rsidRPr="004772FF">
              <w:rPr>
                <w:rFonts w:ascii="Arial" w:hAnsi="Arial" w:cs="Arial"/>
                <w:b/>
                <w:bCs/>
                <w:sz w:val="20"/>
                <w:szCs w:val="20"/>
                <w:lang w:eastAsia="sk-SK"/>
              </w:rPr>
              <w:t>a</w:t>
            </w:r>
            <w:r>
              <w:rPr>
                <w:rFonts w:ascii="Arial" w:hAnsi="Arial" w:cs="Arial"/>
                <w:b/>
                <w:bCs/>
                <w:sz w:val="20"/>
                <w:szCs w:val="20"/>
                <w:lang w:eastAsia="sk-SK"/>
              </w:rPr>
              <w:t> </w:t>
            </w:r>
            <w:r w:rsidRPr="004772FF">
              <w:rPr>
                <w:rFonts w:ascii="Arial" w:hAnsi="Arial" w:cs="Arial"/>
                <w:b/>
                <w:bCs/>
                <w:sz w:val="20"/>
                <w:szCs w:val="20"/>
                <w:lang w:eastAsia="sk-SK"/>
              </w:rPr>
              <w:t>nehnuteľností</w:t>
            </w:r>
            <w:r>
              <w:rPr>
                <w:rFonts w:ascii="Arial" w:hAnsi="Arial" w:cs="Arial"/>
                <w:b/>
                <w:bCs/>
                <w:sz w:val="20"/>
                <w:szCs w:val="20"/>
                <w:lang w:eastAsia="sk-SK"/>
              </w:rPr>
              <w:t xml:space="preserve"> </w:t>
            </w:r>
            <w:r w:rsidRPr="004772FF">
              <w:rPr>
                <w:rFonts w:ascii="Arial" w:hAnsi="Arial" w:cs="Arial"/>
                <w:sz w:val="20"/>
                <w:szCs w:val="20"/>
                <w:lang w:eastAsia="sk-SK"/>
              </w:rPr>
              <w:t>občanov - potvrdenie</w:t>
            </w:r>
          </w:p>
        </w:tc>
        <w:tc>
          <w:tcPr>
            <w:tcW w:w="1984" w:type="dxa"/>
            <w:tcBorders>
              <w:top w:val="nil"/>
              <w:left w:val="single" w:sz="4" w:space="0" w:color="auto"/>
              <w:bottom w:val="single" w:sz="4" w:space="0" w:color="auto"/>
              <w:right w:val="single" w:sz="4" w:space="0" w:color="auto"/>
            </w:tcBorders>
            <w:shd w:val="clear" w:color="auto" w:fill="auto"/>
            <w:noWrap/>
            <w:vAlign w:val="bottom"/>
          </w:tcPr>
          <w:p w:rsidR="00CB2496" w:rsidRPr="004772FF" w:rsidRDefault="00CB2496" w:rsidP="00CB2496">
            <w:pPr>
              <w:jc w:val="center"/>
              <w:rPr>
                <w:rFonts w:ascii="Arial" w:hAnsi="Arial" w:cs="Arial"/>
                <w:sz w:val="20"/>
                <w:szCs w:val="20"/>
                <w:lang w:eastAsia="sk-SK"/>
              </w:rPr>
            </w:pPr>
            <w:r>
              <w:rPr>
                <w:rFonts w:ascii="Arial" w:hAnsi="Arial" w:cs="Arial"/>
                <w:sz w:val="20"/>
                <w:szCs w:val="20"/>
                <w:lang w:eastAsia="sk-SK"/>
              </w:rPr>
              <w:t>10</w:t>
            </w:r>
          </w:p>
        </w:tc>
        <w:tc>
          <w:tcPr>
            <w:tcW w:w="1985" w:type="dxa"/>
            <w:tcBorders>
              <w:top w:val="nil"/>
              <w:left w:val="nil"/>
              <w:bottom w:val="single" w:sz="4" w:space="0" w:color="auto"/>
              <w:right w:val="single" w:sz="4" w:space="0" w:color="auto"/>
            </w:tcBorders>
            <w:shd w:val="clear" w:color="auto" w:fill="auto"/>
            <w:noWrap/>
            <w:vAlign w:val="bottom"/>
          </w:tcPr>
          <w:p w:rsidR="00CB2496" w:rsidRPr="004772FF" w:rsidRDefault="00CB2496" w:rsidP="00CB2496">
            <w:pPr>
              <w:jc w:val="center"/>
              <w:rPr>
                <w:rFonts w:ascii="Arial" w:hAnsi="Arial" w:cs="Arial"/>
                <w:sz w:val="20"/>
                <w:szCs w:val="20"/>
                <w:lang w:eastAsia="sk-SK"/>
              </w:rPr>
            </w:pPr>
            <w:r>
              <w:rPr>
                <w:rFonts w:ascii="Arial" w:hAnsi="Arial" w:cs="Arial"/>
                <w:sz w:val="20"/>
                <w:szCs w:val="20"/>
                <w:lang w:eastAsia="sk-SK"/>
              </w:rPr>
              <w:t>10</w:t>
            </w:r>
          </w:p>
        </w:tc>
      </w:tr>
      <w:tr w:rsidR="00CB2496" w:rsidRPr="004772FF" w:rsidTr="00CB2496">
        <w:trPr>
          <w:gridAfter w:val="4"/>
          <w:wAfter w:w="4866" w:type="dxa"/>
          <w:trHeight w:val="255"/>
        </w:trPr>
        <w:tc>
          <w:tcPr>
            <w:tcW w:w="644" w:type="dxa"/>
            <w:tcBorders>
              <w:top w:val="nil"/>
              <w:left w:val="single" w:sz="4" w:space="0" w:color="auto"/>
              <w:bottom w:val="single" w:sz="4" w:space="0" w:color="auto"/>
              <w:right w:val="single" w:sz="4" w:space="0" w:color="auto"/>
            </w:tcBorders>
            <w:shd w:val="clear" w:color="auto" w:fill="auto"/>
            <w:noWrap/>
            <w:vAlign w:val="bottom"/>
            <w:hideMark/>
          </w:tcPr>
          <w:p w:rsidR="00CB2496" w:rsidRPr="004772FF" w:rsidRDefault="00CB2496" w:rsidP="00CB2496">
            <w:pPr>
              <w:jc w:val="center"/>
              <w:rPr>
                <w:rFonts w:ascii="Arial" w:hAnsi="Arial" w:cs="Arial"/>
                <w:sz w:val="20"/>
                <w:szCs w:val="20"/>
                <w:lang w:eastAsia="sk-SK"/>
              </w:rPr>
            </w:pPr>
            <w:r w:rsidRPr="004772FF">
              <w:rPr>
                <w:rFonts w:ascii="Arial" w:hAnsi="Arial" w:cs="Arial"/>
                <w:sz w:val="20"/>
                <w:szCs w:val="20"/>
                <w:lang w:eastAsia="sk-SK"/>
              </w:rPr>
              <w:t>9.</w:t>
            </w:r>
          </w:p>
        </w:tc>
        <w:tc>
          <w:tcPr>
            <w:tcW w:w="5245" w:type="dxa"/>
            <w:tcBorders>
              <w:top w:val="nil"/>
              <w:left w:val="nil"/>
              <w:bottom w:val="single" w:sz="4" w:space="0" w:color="auto"/>
              <w:right w:val="nil"/>
            </w:tcBorders>
            <w:shd w:val="clear" w:color="auto" w:fill="auto"/>
            <w:noWrap/>
            <w:vAlign w:val="bottom"/>
            <w:hideMark/>
          </w:tcPr>
          <w:p w:rsidR="00CB2496" w:rsidRPr="004772FF" w:rsidRDefault="00CB2496" w:rsidP="00CB2496">
            <w:pPr>
              <w:rPr>
                <w:rFonts w:ascii="Arial" w:hAnsi="Arial" w:cs="Arial"/>
                <w:sz w:val="20"/>
                <w:szCs w:val="20"/>
                <w:lang w:eastAsia="sk-SK"/>
              </w:rPr>
            </w:pPr>
            <w:r w:rsidRPr="004772FF">
              <w:rPr>
                <w:rFonts w:ascii="Arial" w:hAnsi="Arial" w:cs="Arial"/>
                <w:b/>
                <w:bCs/>
                <w:sz w:val="20"/>
                <w:szCs w:val="20"/>
                <w:lang w:eastAsia="sk-SK"/>
              </w:rPr>
              <w:t>Potvrdenie o hospodárskych prebytkoch</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CB2496" w:rsidRPr="004772FF" w:rsidRDefault="00CB2496" w:rsidP="00CB2496">
            <w:pPr>
              <w:jc w:val="center"/>
              <w:rPr>
                <w:rFonts w:ascii="Arial" w:hAnsi="Arial" w:cs="Arial"/>
                <w:sz w:val="20"/>
                <w:szCs w:val="20"/>
                <w:lang w:eastAsia="sk-SK"/>
              </w:rPr>
            </w:pPr>
            <w:r>
              <w:rPr>
                <w:rFonts w:ascii="Arial" w:hAnsi="Arial" w:cs="Arial"/>
                <w:sz w:val="20"/>
                <w:szCs w:val="20"/>
                <w:lang w:eastAsia="sk-SK"/>
              </w:rPr>
              <w:t>2</w:t>
            </w:r>
          </w:p>
        </w:tc>
        <w:tc>
          <w:tcPr>
            <w:tcW w:w="1985" w:type="dxa"/>
            <w:tcBorders>
              <w:top w:val="nil"/>
              <w:left w:val="nil"/>
              <w:bottom w:val="single" w:sz="4" w:space="0" w:color="auto"/>
              <w:right w:val="single" w:sz="4" w:space="0" w:color="auto"/>
            </w:tcBorders>
            <w:shd w:val="clear" w:color="auto" w:fill="auto"/>
            <w:noWrap/>
            <w:vAlign w:val="bottom"/>
            <w:hideMark/>
          </w:tcPr>
          <w:p w:rsidR="00CB2496" w:rsidRPr="004772FF" w:rsidRDefault="00CB2496" w:rsidP="00CB2496">
            <w:pPr>
              <w:jc w:val="center"/>
              <w:rPr>
                <w:rFonts w:ascii="Arial" w:hAnsi="Arial" w:cs="Arial"/>
                <w:sz w:val="20"/>
                <w:szCs w:val="20"/>
                <w:lang w:eastAsia="sk-SK"/>
              </w:rPr>
            </w:pPr>
          </w:p>
        </w:tc>
      </w:tr>
      <w:tr w:rsidR="00CB2496" w:rsidRPr="004772FF" w:rsidTr="00CB2496">
        <w:trPr>
          <w:gridAfter w:val="4"/>
          <w:wAfter w:w="4866" w:type="dxa"/>
          <w:trHeight w:val="255"/>
        </w:trPr>
        <w:tc>
          <w:tcPr>
            <w:tcW w:w="644" w:type="dxa"/>
            <w:tcBorders>
              <w:top w:val="nil"/>
              <w:left w:val="single" w:sz="4" w:space="0" w:color="auto"/>
              <w:bottom w:val="single" w:sz="4" w:space="0" w:color="auto"/>
              <w:right w:val="single" w:sz="4" w:space="0" w:color="auto"/>
            </w:tcBorders>
            <w:shd w:val="clear" w:color="auto" w:fill="auto"/>
            <w:noWrap/>
            <w:vAlign w:val="bottom"/>
            <w:hideMark/>
          </w:tcPr>
          <w:p w:rsidR="00CB2496" w:rsidRPr="004772FF" w:rsidRDefault="00CB2496" w:rsidP="00CB2496">
            <w:pPr>
              <w:jc w:val="center"/>
              <w:rPr>
                <w:rFonts w:ascii="Arial" w:hAnsi="Arial" w:cs="Arial"/>
                <w:sz w:val="20"/>
                <w:szCs w:val="20"/>
                <w:lang w:eastAsia="sk-SK"/>
              </w:rPr>
            </w:pPr>
            <w:r>
              <w:rPr>
                <w:rFonts w:ascii="Arial" w:hAnsi="Arial" w:cs="Arial"/>
                <w:sz w:val="20"/>
                <w:szCs w:val="20"/>
                <w:lang w:eastAsia="sk-SK"/>
              </w:rPr>
              <w:t>10.</w:t>
            </w:r>
          </w:p>
        </w:tc>
        <w:tc>
          <w:tcPr>
            <w:tcW w:w="5245" w:type="dxa"/>
            <w:tcBorders>
              <w:top w:val="nil"/>
              <w:left w:val="nil"/>
              <w:bottom w:val="single" w:sz="4" w:space="0" w:color="auto"/>
              <w:right w:val="nil"/>
            </w:tcBorders>
            <w:shd w:val="clear" w:color="auto" w:fill="auto"/>
            <w:noWrap/>
            <w:vAlign w:val="bottom"/>
            <w:hideMark/>
          </w:tcPr>
          <w:p w:rsidR="00CB2496" w:rsidRPr="004772FF" w:rsidRDefault="00CB2496" w:rsidP="00CB2496">
            <w:pPr>
              <w:rPr>
                <w:rFonts w:ascii="Arial" w:hAnsi="Arial" w:cs="Arial"/>
                <w:b/>
                <w:bCs/>
                <w:sz w:val="20"/>
                <w:szCs w:val="20"/>
                <w:lang w:eastAsia="sk-SK"/>
              </w:rPr>
            </w:pPr>
            <w:r>
              <w:rPr>
                <w:rFonts w:ascii="Arial" w:hAnsi="Arial" w:cs="Arial"/>
                <w:b/>
                <w:bCs/>
                <w:sz w:val="20"/>
                <w:szCs w:val="20"/>
                <w:lang w:eastAsia="sk-SK"/>
              </w:rPr>
              <w:t>Potvrdenie o pobyte osoby, správny poplatok</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CB2496" w:rsidRPr="004772FF" w:rsidRDefault="00CB2496" w:rsidP="00CB2496">
            <w:pPr>
              <w:jc w:val="center"/>
              <w:rPr>
                <w:rFonts w:ascii="Arial" w:hAnsi="Arial" w:cs="Arial"/>
                <w:sz w:val="20"/>
                <w:szCs w:val="20"/>
                <w:lang w:eastAsia="sk-SK"/>
              </w:rPr>
            </w:pPr>
            <w:r>
              <w:rPr>
                <w:rFonts w:ascii="Arial" w:hAnsi="Arial" w:cs="Arial"/>
                <w:sz w:val="20"/>
                <w:szCs w:val="20"/>
                <w:lang w:eastAsia="sk-SK"/>
              </w:rPr>
              <w:t>5</w:t>
            </w:r>
          </w:p>
        </w:tc>
        <w:tc>
          <w:tcPr>
            <w:tcW w:w="1985" w:type="dxa"/>
            <w:tcBorders>
              <w:top w:val="nil"/>
              <w:left w:val="nil"/>
              <w:bottom w:val="single" w:sz="4" w:space="0" w:color="auto"/>
              <w:right w:val="single" w:sz="4" w:space="0" w:color="auto"/>
            </w:tcBorders>
            <w:shd w:val="clear" w:color="auto" w:fill="auto"/>
            <w:noWrap/>
            <w:vAlign w:val="bottom"/>
            <w:hideMark/>
          </w:tcPr>
          <w:p w:rsidR="00CB2496" w:rsidRPr="004772FF" w:rsidRDefault="00CB2496" w:rsidP="00CB2496">
            <w:pPr>
              <w:jc w:val="center"/>
              <w:rPr>
                <w:rFonts w:ascii="Arial" w:hAnsi="Arial" w:cs="Arial"/>
                <w:sz w:val="20"/>
                <w:szCs w:val="20"/>
                <w:lang w:eastAsia="sk-SK"/>
              </w:rPr>
            </w:pPr>
            <w:r w:rsidRPr="004772FF">
              <w:rPr>
                <w:rFonts w:ascii="Arial" w:hAnsi="Arial" w:cs="Arial"/>
                <w:sz w:val="20"/>
                <w:szCs w:val="20"/>
                <w:lang w:eastAsia="sk-SK"/>
              </w:rPr>
              <w:t>5</w:t>
            </w:r>
          </w:p>
        </w:tc>
      </w:tr>
      <w:tr w:rsidR="00CB2496" w:rsidRPr="004772FF" w:rsidTr="00CB2496">
        <w:trPr>
          <w:gridAfter w:val="4"/>
          <w:wAfter w:w="4866" w:type="dxa"/>
          <w:trHeight w:val="255"/>
        </w:trPr>
        <w:tc>
          <w:tcPr>
            <w:tcW w:w="644" w:type="dxa"/>
            <w:tcBorders>
              <w:top w:val="nil"/>
              <w:left w:val="single" w:sz="4" w:space="0" w:color="auto"/>
              <w:bottom w:val="single" w:sz="4" w:space="0" w:color="auto"/>
              <w:right w:val="single" w:sz="4" w:space="0" w:color="auto"/>
            </w:tcBorders>
            <w:shd w:val="clear" w:color="auto" w:fill="auto"/>
            <w:noWrap/>
            <w:vAlign w:val="bottom"/>
            <w:hideMark/>
          </w:tcPr>
          <w:p w:rsidR="00CB2496" w:rsidRPr="004772FF" w:rsidRDefault="00CB2496" w:rsidP="00CB2496">
            <w:pPr>
              <w:jc w:val="center"/>
              <w:rPr>
                <w:rFonts w:ascii="Arial" w:hAnsi="Arial" w:cs="Arial"/>
                <w:sz w:val="20"/>
                <w:szCs w:val="20"/>
                <w:lang w:eastAsia="sk-SK"/>
              </w:rPr>
            </w:pPr>
            <w:r>
              <w:rPr>
                <w:rFonts w:ascii="Arial" w:hAnsi="Arial" w:cs="Arial"/>
                <w:sz w:val="20"/>
                <w:szCs w:val="20"/>
                <w:lang w:eastAsia="sk-SK"/>
              </w:rPr>
              <w:t>11.</w:t>
            </w:r>
          </w:p>
        </w:tc>
        <w:tc>
          <w:tcPr>
            <w:tcW w:w="5245" w:type="dxa"/>
            <w:tcBorders>
              <w:top w:val="nil"/>
              <w:left w:val="nil"/>
              <w:bottom w:val="single" w:sz="4" w:space="0" w:color="auto"/>
              <w:right w:val="nil"/>
            </w:tcBorders>
            <w:shd w:val="clear" w:color="auto" w:fill="auto"/>
            <w:noWrap/>
            <w:vAlign w:val="bottom"/>
            <w:hideMark/>
          </w:tcPr>
          <w:p w:rsidR="00CB2496" w:rsidRPr="00717FAF" w:rsidRDefault="00CB2496" w:rsidP="00CB2496">
            <w:pPr>
              <w:rPr>
                <w:rFonts w:ascii="Arial" w:hAnsi="Arial" w:cs="Arial"/>
                <w:b/>
                <w:bCs/>
                <w:sz w:val="20"/>
                <w:szCs w:val="20"/>
                <w:lang w:eastAsia="sk-SK"/>
              </w:rPr>
            </w:pPr>
            <w:r w:rsidRPr="00717FAF">
              <w:rPr>
                <w:rFonts w:ascii="Arial" w:hAnsi="Arial" w:cs="Arial"/>
                <w:b/>
                <w:sz w:val="20"/>
                <w:szCs w:val="20"/>
                <w:lang w:eastAsia="sk-SK"/>
              </w:rPr>
              <w:t>Potvrdenie o neexistencii stavby</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CB2496" w:rsidRPr="004772FF" w:rsidRDefault="00CB2496" w:rsidP="00CB2496">
            <w:pPr>
              <w:jc w:val="center"/>
              <w:rPr>
                <w:rFonts w:ascii="Arial" w:hAnsi="Arial" w:cs="Arial"/>
                <w:sz w:val="20"/>
                <w:szCs w:val="20"/>
                <w:lang w:eastAsia="sk-SK"/>
              </w:rPr>
            </w:pPr>
            <w:r w:rsidRPr="004772FF">
              <w:rPr>
                <w:rFonts w:ascii="Arial" w:hAnsi="Arial" w:cs="Arial"/>
                <w:sz w:val="20"/>
                <w:szCs w:val="20"/>
                <w:lang w:eastAsia="sk-SK"/>
              </w:rPr>
              <w:t>6,5</w:t>
            </w:r>
          </w:p>
        </w:tc>
        <w:tc>
          <w:tcPr>
            <w:tcW w:w="1985" w:type="dxa"/>
            <w:tcBorders>
              <w:top w:val="nil"/>
              <w:left w:val="nil"/>
              <w:bottom w:val="single" w:sz="4" w:space="0" w:color="auto"/>
              <w:right w:val="single" w:sz="4" w:space="0" w:color="auto"/>
            </w:tcBorders>
            <w:shd w:val="clear" w:color="auto" w:fill="auto"/>
            <w:noWrap/>
            <w:vAlign w:val="bottom"/>
            <w:hideMark/>
          </w:tcPr>
          <w:p w:rsidR="00CB2496" w:rsidRPr="004772FF" w:rsidRDefault="00CB2496" w:rsidP="00CB2496">
            <w:pPr>
              <w:jc w:val="center"/>
              <w:rPr>
                <w:rFonts w:ascii="Arial" w:hAnsi="Arial" w:cs="Arial"/>
                <w:sz w:val="20"/>
                <w:szCs w:val="20"/>
                <w:lang w:eastAsia="sk-SK"/>
              </w:rPr>
            </w:pPr>
            <w:r>
              <w:rPr>
                <w:rFonts w:ascii="Arial" w:hAnsi="Arial" w:cs="Arial"/>
                <w:sz w:val="20"/>
                <w:szCs w:val="20"/>
                <w:lang w:eastAsia="sk-SK"/>
              </w:rPr>
              <w:t>6,5</w:t>
            </w:r>
          </w:p>
        </w:tc>
      </w:tr>
      <w:tr w:rsidR="00CB2496" w:rsidRPr="004772FF" w:rsidTr="00CB2496">
        <w:trPr>
          <w:gridAfter w:val="4"/>
          <w:wAfter w:w="4866" w:type="dxa"/>
          <w:trHeight w:val="255"/>
        </w:trPr>
        <w:tc>
          <w:tcPr>
            <w:tcW w:w="644" w:type="dxa"/>
            <w:tcBorders>
              <w:top w:val="nil"/>
              <w:left w:val="single" w:sz="4" w:space="0" w:color="auto"/>
              <w:bottom w:val="single" w:sz="4" w:space="0" w:color="auto"/>
              <w:right w:val="single" w:sz="4" w:space="0" w:color="auto"/>
            </w:tcBorders>
            <w:shd w:val="clear" w:color="auto" w:fill="auto"/>
            <w:noWrap/>
            <w:vAlign w:val="bottom"/>
            <w:hideMark/>
          </w:tcPr>
          <w:p w:rsidR="00CB2496" w:rsidRPr="004772FF" w:rsidRDefault="00CB2496" w:rsidP="00CB2496">
            <w:pPr>
              <w:jc w:val="center"/>
              <w:rPr>
                <w:rFonts w:ascii="Arial" w:hAnsi="Arial" w:cs="Arial"/>
                <w:sz w:val="20"/>
                <w:szCs w:val="20"/>
                <w:lang w:eastAsia="sk-SK"/>
              </w:rPr>
            </w:pPr>
            <w:r>
              <w:rPr>
                <w:rFonts w:ascii="Arial" w:hAnsi="Arial" w:cs="Arial"/>
                <w:sz w:val="20"/>
                <w:szCs w:val="20"/>
                <w:lang w:eastAsia="sk-SK"/>
              </w:rPr>
              <w:t>12</w:t>
            </w:r>
            <w:r w:rsidRPr="004772FF">
              <w:rPr>
                <w:rFonts w:ascii="Arial" w:hAnsi="Arial" w:cs="Arial"/>
                <w:sz w:val="20"/>
                <w:szCs w:val="20"/>
                <w:lang w:eastAsia="sk-SK"/>
              </w:rPr>
              <w:t>.</w:t>
            </w:r>
          </w:p>
        </w:tc>
        <w:tc>
          <w:tcPr>
            <w:tcW w:w="5245" w:type="dxa"/>
            <w:tcBorders>
              <w:top w:val="nil"/>
              <w:left w:val="nil"/>
              <w:bottom w:val="single" w:sz="4" w:space="0" w:color="auto"/>
              <w:right w:val="nil"/>
            </w:tcBorders>
            <w:shd w:val="clear" w:color="auto" w:fill="auto"/>
            <w:noWrap/>
            <w:vAlign w:val="bottom"/>
            <w:hideMark/>
          </w:tcPr>
          <w:p w:rsidR="00CB2496" w:rsidRPr="00717FAF" w:rsidRDefault="00CB2496" w:rsidP="00CB2496">
            <w:pPr>
              <w:rPr>
                <w:rFonts w:ascii="Arial" w:hAnsi="Arial" w:cs="Arial"/>
                <w:b/>
                <w:sz w:val="20"/>
                <w:szCs w:val="20"/>
                <w:lang w:eastAsia="sk-SK"/>
              </w:rPr>
            </w:pPr>
            <w:r w:rsidRPr="00717FAF">
              <w:rPr>
                <w:rFonts w:ascii="Arial" w:hAnsi="Arial" w:cs="Arial"/>
                <w:b/>
                <w:sz w:val="20"/>
                <w:szCs w:val="20"/>
                <w:lang w:eastAsia="sk-SK"/>
              </w:rPr>
              <w:t>Potvrdenie pre potreby stavby/vek domu</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CB2496" w:rsidRPr="004772FF" w:rsidRDefault="00CB2496" w:rsidP="00CB2496">
            <w:pPr>
              <w:jc w:val="center"/>
              <w:rPr>
                <w:rFonts w:ascii="Arial" w:hAnsi="Arial" w:cs="Arial"/>
                <w:sz w:val="20"/>
                <w:szCs w:val="20"/>
                <w:lang w:eastAsia="sk-SK"/>
              </w:rPr>
            </w:pPr>
            <w:r w:rsidRPr="004772FF">
              <w:rPr>
                <w:rFonts w:ascii="Arial" w:hAnsi="Arial" w:cs="Arial"/>
                <w:sz w:val="20"/>
                <w:szCs w:val="20"/>
                <w:lang w:eastAsia="sk-SK"/>
              </w:rPr>
              <w:t>4</w:t>
            </w:r>
          </w:p>
        </w:tc>
        <w:tc>
          <w:tcPr>
            <w:tcW w:w="1985" w:type="dxa"/>
            <w:tcBorders>
              <w:top w:val="nil"/>
              <w:left w:val="nil"/>
              <w:bottom w:val="single" w:sz="4" w:space="0" w:color="auto"/>
              <w:right w:val="single" w:sz="4" w:space="0" w:color="auto"/>
            </w:tcBorders>
            <w:shd w:val="clear" w:color="auto" w:fill="auto"/>
            <w:noWrap/>
            <w:vAlign w:val="bottom"/>
            <w:hideMark/>
          </w:tcPr>
          <w:p w:rsidR="00CB2496" w:rsidRPr="004772FF" w:rsidRDefault="00CB2496" w:rsidP="00CB2496">
            <w:pPr>
              <w:jc w:val="center"/>
              <w:rPr>
                <w:rFonts w:ascii="Arial" w:hAnsi="Arial" w:cs="Arial"/>
                <w:sz w:val="20"/>
                <w:szCs w:val="20"/>
                <w:lang w:eastAsia="sk-SK"/>
              </w:rPr>
            </w:pPr>
            <w:r w:rsidRPr="004772FF">
              <w:rPr>
                <w:rFonts w:ascii="Arial" w:hAnsi="Arial" w:cs="Arial"/>
                <w:sz w:val="20"/>
                <w:szCs w:val="20"/>
                <w:lang w:eastAsia="sk-SK"/>
              </w:rPr>
              <w:t>4</w:t>
            </w:r>
          </w:p>
        </w:tc>
      </w:tr>
      <w:tr w:rsidR="00CB2496" w:rsidRPr="004772FF" w:rsidTr="00CB2496">
        <w:trPr>
          <w:gridAfter w:val="4"/>
          <w:wAfter w:w="4866" w:type="dxa"/>
          <w:trHeight w:val="255"/>
        </w:trPr>
        <w:tc>
          <w:tcPr>
            <w:tcW w:w="644" w:type="dxa"/>
            <w:tcBorders>
              <w:top w:val="nil"/>
              <w:left w:val="single" w:sz="4" w:space="0" w:color="auto"/>
              <w:bottom w:val="single" w:sz="4" w:space="0" w:color="auto"/>
              <w:right w:val="single" w:sz="4" w:space="0" w:color="auto"/>
            </w:tcBorders>
            <w:shd w:val="clear" w:color="auto" w:fill="auto"/>
            <w:noWrap/>
            <w:vAlign w:val="bottom"/>
            <w:hideMark/>
          </w:tcPr>
          <w:p w:rsidR="00CB2496" w:rsidRPr="004772FF" w:rsidRDefault="00CB2496" w:rsidP="00CB2496">
            <w:pPr>
              <w:jc w:val="center"/>
              <w:rPr>
                <w:rFonts w:ascii="Arial" w:hAnsi="Arial" w:cs="Arial"/>
                <w:sz w:val="20"/>
                <w:szCs w:val="20"/>
                <w:lang w:eastAsia="sk-SK"/>
              </w:rPr>
            </w:pPr>
            <w:r>
              <w:rPr>
                <w:rFonts w:ascii="Arial" w:hAnsi="Arial" w:cs="Arial"/>
                <w:sz w:val="20"/>
                <w:szCs w:val="20"/>
                <w:lang w:eastAsia="sk-SK"/>
              </w:rPr>
              <w:t>13</w:t>
            </w:r>
            <w:r w:rsidRPr="004772FF">
              <w:rPr>
                <w:rFonts w:ascii="Arial" w:hAnsi="Arial" w:cs="Arial"/>
                <w:sz w:val="20"/>
                <w:szCs w:val="20"/>
                <w:lang w:eastAsia="sk-SK"/>
              </w:rPr>
              <w:t>.</w:t>
            </w:r>
          </w:p>
        </w:tc>
        <w:tc>
          <w:tcPr>
            <w:tcW w:w="5245" w:type="dxa"/>
            <w:tcBorders>
              <w:top w:val="nil"/>
              <w:left w:val="nil"/>
              <w:bottom w:val="single" w:sz="4" w:space="0" w:color="auto"/>
              <w:right w:val="nil"/>
            </w:tcBorders>
            <w:shd w:val="clear" w:color="auto" w:fill="auto"/>
            <w:noWrap/>
            <w:vAlign w:val="bottom"/>
            <w:hideMark/>
          </w:tcPr>
          <w:p w:rsidR="00CB2496" w:rsidRPr="004772FF" w:rsidRDefault="00CB2496" w:rsidP="00CB2496">
            <w:pPr>
              <w:rPr>
                <w:rFonts w:ascii="Arial" w:hAnsi="Arial" w:cs="Arial"/>
                <w:sz w:val="20"/>
                <w:szCs w:val="20"/>
                <w:lang w:eastAsia="sk-SK"/>
              </w:rPr>
            </w:pPr>
            <w:r>
              <w:rPr>
                <w:rFonts w:ascii="Arial" w:hAnsi="Arial" w:cs="Arial"/>
                <w:b/>
                <w:bCs/>
                <w:sz w:val="20"/>
                <w:szCs w:val="20"/>
                <w:lang w:eastAsia="sk-SK"/>
              </w:rPr>
              <w:t>Ú</w:t>
            </w:r>
            <w:r w:rsidRPr="004772FF">
              <w:rPr>
                <w:rFonts w:ascii="Arial" w:hAnsi="Arial" w:cs="Arial"/>
                <w:b/>
                <w:bCs/>
                <w:sz w:val="20"/>
                <w:szCs w:val="20"/>
                <w:lang w:eastAsia="sk-SK"/>
              </w:rPr>
              <w:t>zemnoplánovacia informácia</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CB2496" w:rsidRPr="004772FF" w:rsidRDefault="00CB2496" w:rsidP="00CB2496">
            <w:pPr>
              <w:jc w:val="center"/>
              <w:rPr>
                <w:rFonts w:ascii="Arial" w:hAnsi="Arial" w:cs="Arial"/>
                <w:sz w:val="20"/>
                <w:szCs w:val="20"/>
                <w:lang w:eastAsia="sk-SK"/>
              </w:rPr>
            </w:pPr>
            <w:r w:rsidRPr="004772FF">
              <w:rPr>
                <w:rFonts w:ascii="Arial" w:hAnsi="Arial" w:cs="Arial"/>
                <w:sz w:val="20"/>
                <w:szCs w:val="20"/>
                <w:lang w:eastAsia="sk-SK"/>
              </w:rPr>
              <w:t>4</w:t>
            </w:r>
          </w:p>
        </w:tc>
        <w:tc>
          <w:tcPr>
            <w:tcW w:w="1985" w:type="dxa"/>
            <w:tcBorders>
              <w:top w:val="nil"/>
              <w:left w:val="nil"/>
              <w:bottom w:val="single" w:sz="4" w:space="0" w:color="auto"/>
              <w:right w:val="single" w:sz="4" w:space="0" w:color="auto"/>
            </w:tcBorders>
            <w:shd w:val="clear" w:color="auto" w:fill="auto"/>
            <w:noWrap/>
            <w:vAlign w:val="bottom"/>
            <w:hideMark/>
          </w:tcPr>
          <w:p w:rsidR="00CB2496" w:rsidRPr="004772FF" w:rsidRDefault="00CB2496" w:rsidP="00CB2496">
            <w:pPr>
              <w:jc w:val="center"/>
              <w:rPr>
                <w:rFonts w:ascii="Arial" w:hAnsi="Arial" w:cs="Arial"/>
                <w:sz w:val="20"/>
                <w:szCs w:val="20"/>
                <w:lang w:eastAsia="sk-SK"/>
              </w:rPr>
            </w:pPr>
            <w:r w:rsidRPr="004772FF">
              <w:rPr>
                <w:rFonts w:ascii="Arial" w:hAnsi="Arial" w:cs="Arial"/>
                <w:sz w:val="20"/>
                <w:szCs w:val="20"/>
                <w:lang w:eastAsia="sk-SK"/>
              </w:rPr>
              <w:t>4</w:t>
            </w:r>
          </w:p>
        </w:tc>
      </w:tr>
      <w:tr w:rsidR="00CB2496" w:rsidRPr="004772FF" w:rsidTr="00CB2496">
        <w:trPr>
          <w:gridAfter w:val="4"/>
          <w:wAfter w:w="4866" w:type="dxa"/>
          <w:trHeight w:val="255"/>
        </w:trPr>
        <w:tc>
          <w:tcPr>
            <w:tcW w:w="644" w:type="dxa"/>
            <w:tcBorders>
              <w:top w:val="nil"/>
              <w:left w:val="single" w:sz="4" w:space="0" w:color="auto"/>
              <w:bottom w:val="single" w:sz="4" w:space="0" w:color="auto"/>
              <w:right w:val="single" w:sz="4" w:space="0" w:color="auto"/>
            </w:tcBorders>
            <w:shd w:val="clear" w:color="auto" w:fill="auto"/>
            <w:noWrap/>
            <w:vAlign w:val="bottom"/>
            <w:hideMark/>
          </w:tcPr>
          <w:p w:rsidR="00CB2496" w:rsidRPr="004772FF" w:rsidRDefault="00CB2496" w:rsidP="00CB2496">
            <w:pPr>
              <w:jc w:val="center"/>
              <w:rPr>
                <w:rFonts w:ascii="Arial" w:hAnsi="Arial" w:cs="Arial"/>
                <w:sz w:val="20"/>
                <w:szCs w:val="20"/>
                <w:lang w:eastAsia="sk-SK"/>
              </w:rPr>
            </w:pPr>
            <w:r>
              <w:rPr>
                <w:rFonts w:ascii="Arial" w:hAnsi="Arial" w:cs="Arial"/>
                <w:sz w:val="20"/>
                <w:szCs w:val="20"/>
                <w:lang w:eastAsia="sk-SK"/>
              </w:rPr>
              <w:t>14</w:t>
            </w:r>
            <w:r w:rsidRPr="004772FF">
              <w:rPr>
                <w:rFonts w:ascii="Arial" w:hAnsi="Arial" w:cs="Arial"/>
                <w:sz w:val="20"/>
                <w:szCs w:val="20"/>
                <w:lang w:eastAsia="sk-SK"/>
              </w:rPr>
              <w:t>.</w:t>
            </w:r>
          </w:p>
        </w:tc>
        <w:tc>
          <w:tcPr>
            <w:tcW w:w="5245" w:type="dxa"/>
            <w:tcBorders>
              <w:top w:val="nil"/>
              <w:left w:val="nil"/>
              <w:bottom w:val="single" w:sz="4" w:space="0" w:color="auto"/>
              <w:right w:val="nil"/>
            </w:tcBorders>
            <w:shd w:val="clear" w:color="auto" w:fill="auto"/>
            <w:noWrap/>
            <w:vAlign w:val="bottom"/>
            <w:hideMark/>
          </w:tcPr>
          <w:p w:rsidR="00CB2496" w:rsidRPr="004772FF" w:rsidRDefault="00CB2496" w:rsidP="00CB2496">
            <w:pPr>
              <w:rPr>
                <w:rFonts w:ascii="Arial" w:hAnsi="Arial" w:cs="Arial"/>
                <w:b/>
                <w:bCs/>
                <w:sz w:val="20"/>
                <w:szCs w:val="20"/>
                <w:lang w:eastAsia="sk-SK"/>
              </w:rPr>
            </w:pPr>
            <w:r w:rsidRPr="004772FF">
              <w:rPr>
                <w:rFonts w:ascii="Arial" w:hAnsi="Arial" w:cs="Arial"/>
                <w:b/>
                <w:bCs/>
                <w:sz w:val="20"/>
                <w:szCs w:val="20"/>
                <w:lang w:eastAsia="sk-SK"/>
              </w:rPr>
              <w:t>Údaje z pro. KATASTER, tlač mapy a LV/1tlačivo</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CB2496" w:rsidRPr="004772FF" w:rsidRDefault="00CB2496" w:rsidP="00CB2496">
            <w:pPr>
              <w:jc w:val="center"/>
              <w:rPr>
                <w:rFonts w:ascii="Arial" w:hAnsi="Arial" w:cs="Arial"/>
                <w:sz w:val="20"/>
                <w:szCs w:val="20"/>
                <w:lang w:eastAsia="sk-SK"/>
              </w:rPr>
            </w:pPr>
            <w:r w:rsidRPr="004772FF">
              <w:rPr>
                <w:rFonts w:ascii="Arial" w:hAnsi="Arial" w:cs="Arial"/>
                <w:sz w:val="20"/>
                <w:szCs w:val="20"/>
                <w:lang w:eastAsia="sk-SK"/>
              </w:rPr>
              <w:t>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2496" w:rsidRPr="004772FF" w:rsidRDefault="00CB2496" w:rsidP="00CB2496">
            <w:pPr>
              <w:jc w:val="center"/>
              <w:rPr>
                <w:rFonts w:ascii="Arial" w:hAnsi="Arial" w:cs="Arial"/>
                <w:sz w:val="20"/>
                <w:szCs w:val="20"/>
                <w:lang w:eastAsia="sk-SK"/>
              </w:rPr>
            </w:pPr>
          </w:p>
        </w:tc>
      </w:tr>
      <w:tr w:rsidR="00CB2496" w:rsidRPr="004772FF" w:rsidTr="00CB2496">
        <w:trPr>
          <w:gridAfter w:val="4"/>
          <w:wAfter w:w="4866" w:type="dxa"/>
          <w:trHeight w:val="255"/>
        </w:trPr>
        <w:tc>
          <w:tcPr>
            <w:tcW w:w="6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2496" w:rsidRPr="00351EF8" w:rsidRDefault="00CB2496" w:rsidP="00CB2496">
            <w:pPr>
              <w:jc w:val="center"/>
              <w:rPr>
                <w:rFonts w:ascii="Arial" w:hAnsi="Arial" w:cs="Arial"/>
                <w:color w:val="000000" w:themeColor="text1"/>
                <w:sz w:val="20"/>
                <w:szCs w:val="20"/>
                <w:lang w:eastAsia="sk-SK"/>
              </w:rPr>
            </w:pPr>
            <w:r w:rsidRPr="00351EF8">
              <w:rPr>
                <w:rFonts w:ascii="Arial" w:hAnsi="Arial" w:cs="Arial"/>
                <w:color w:val="000000" w:themeColor="text1"/>
                <w:sz w:val="20"/>
                <w:szCs w:val="20"/>
                <w:lang w:eastAsia="sk-SK"/>
              </w:rPr>
              <w:t>15.</w:t>
            </w:r>
          </w:p>
        </w:tc>
        <w:tc>
          <w:tcPr>
            <w:tcW w:w="5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2496" w:rsidRPr="00351EF8" w:rsidRDefault="00CB2496" w:rsidP="00CB2496">
            <w:pPr>
              <w:rPr>
                <w:rFonts w:ascii="Arial" w:hAnsi="Arial" w:cs="Arial"/>
                <w:b/>
                <w:bCs/>
                <w:color w:val="000000" w:themeColor="text1"/>
                <w:sz w:val="20"/>
                <w:szCs w:val="20"/>
                <w:lang w:eastAsia="sk-SK"/>
              </w:rPr>
            </w:pPr>
            <w:r w:rsidRPr="00351EF8">
              <w:rPr>
                <w:rFonts w:ascii="Arial" w:hAnsi="Arial" w:cs="Arial"/>
                <w:b/>
                <w:bCs/>
                <w:color w:val="000000" w:themeColor="text1"/>
                <w:sz w:val="20"/>
                <w:szCs w:val="20"/>
                <w:lang w:eastAsia="sk-SK"/>
              </w:rPr>
              <w:t>Kosenie /1 hodina/verejné priestranstvo/</w:t>
            </w:r>
          </w:p>
          <w:p w:rsidR="00CB2496" w:rsidRPr="00351EF8" w:rsidRDefault="00CB2496" w:rsidP="00CB2496">
            <w:pPr>
              <w:rPr>
                <w:rFonts w:ascii="Arial" w:hAnsi="Arial" w:cs="Arial"/>
                <w:b/>
                <w:bCs/>
                <w:color w:val="000000" w:themeColor="text1"/>
                <w:sz w:val="20"/>
                <w:szCs w:val="20"/>
                <w:lang w:eastAsia="sk-SK"/>
              </w:rPr>
            </w:pPr>
            <w:r w:rsidRPr="00351EF8">
              <w:rPr>
                <w:rFonts w:ascii="Arial" w:hAnsi="Arial" w:cs="Arial"/>
                <w:b/>
                <w:bCs/>
                <w:color w:val="000000" w:themeColor="text1"/>
                <w:sz w:val="20"/>
                <w:szCs w:val="20"/>
                <w:lang w:eastAsia="sk-SK"/>
              </w:rPr>
              <w:t>súkromný pozemok</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2496" w:rsidRPr="00351EF8" w:rsidRDefault="00CB2496" w:rsidP="00CB2496">
            <w:pPr>
              <w:jc w:val="center"/>
              <w:rPr>
                <w:rFonts w:ascii="Arial" w:hAnsi="Arial" w:cs="Arial"/>
                <w:color w:val="000000" w:themeColor="text1"/>
                <w:sz w:val="20"/>
                <w:szCs w:val="20"/>
                <w:lang w:eastAsia="sk-SK"/>
              </w:rPr>
            </w:pPr>
            <w:r w:rsidRPr="00351EF8">
              <w:rPr>
                <w:rFonts w:ascii="Arial" w:hAnsi="Arial" w:cs="Arial"/>
                <w:color w:val="000000" w:themeColor="text1"/>
                <w:sz w:val="20"/>
                <w:szCs w:val="20"/>
                <w:lang w:eastAsia="sk-SK"/>
              </w:rPr>
              <w:t>5/7</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2496" w:rsidRPr="00351EF8" w:rsidRDefault="00CB2496" w:rsidP="00CB2496">
            <w:pPr>
              <w:jc w:val="center"/>
              <w:rPr>
                <w:rFonts w:ascii="Arial" w:hAnsi="Arial" w:cs="Arial"/>
                <w:color w:val="000000" w:themeColor="text1"/>
                <w:sz w:val="20"/>
                <w:szCs w:val="20"/>
                <w:lang w:eastAsia="sk-SK"/>
              </w:rPr>
            </w:pPr>
          </w:p>
        </w:tc>
      </w:tr>
      <w:tr w:rsidR="00CB2496" w:rsidRPr="004772FF" w:rsidTr="00CB2496">
        <w:trPr>
          <w:gridAfter w:val="4"/>
          <w:wAfter w:w="4866" w:type="dxa"/>
          <w:trHeight w:val="255"/>
        </w:trPr>
        <w:tc>
          <w:tcPr>
            <w:tcW w:w="6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2496" w:rsidRPr="00351EF8" w:rsidRDefault="00CB2496" w:rsidP="00CB2496">
            <w:pPr>
              <w:jc w:val="center"/>
              <w:rPr>
                <w:rFonts w:ascii="Arial" w:hAnsi="Arial" w:cs="Arial"/>
                <w:color w:val="000000" w:themeColor="text1"/>
                <w:sz w:val="20"/>
                <w:szCs w:val="20"/>
                <w:lang w:eastAsia="sk-SK"/>
              </w:rPr>
            </w:pPr>
            <w:r w:rsidRPr="00351EF8">
              <w:rPr>
                <w:rFonts w:ascii="Arial" w:hAnsi="Arial" w:cs="Arial"/>
                <w:color w:val="000000" w:themeColor="text1"/>
                <w:sz w:val="20"/>
                <w:szCs w:val="20"/>
                <w:lang w:eastAsia="sk-SK"/>
              </w:rPr>
              <w:t>16.</w:t>
            </w:r>
          </w:p>
        </w:tc>
        <w:tc>
          <w:tcPr>
            <w:tcW w:w="52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2496" w:rsidRPr="00351EF8" w:rsidRDefault="00CB2496" w:rsidP="00CB2496">
            <w:pPr>
              <w:rPr>
                <w:rFonts w:ascii="Arial" w:hAnsi="Arial" w:cs="Arial"/>
                <w:b/>
                <w:bCs/>
                <w:color w:val="000000" w:themeColor="text1"/>
                <w:sz w:val="20"/>
                <w:szCs w:val="20"/>
                <w:lang w:eastAsia="sk-SK"/>
              </w:rPr>
            </w:pPr>
            <w:r w:rsidRPr="00351EF8">
              <w:rPr>
                <w:rFonts w:ascii="Arial" w:hAnsi="Arial" w:cs="Arial"/>
                <w:b/>
                <w:bCs/>
                <w:color w:val="000000" w:themeColor="text1"/>
                <w:sz w:val="20"/>
                <w:szCs w:val="20"/>
                <w:lang w:eastAsia="sk-SK"/>
              </w:rPr>
              <w:t>Zapožičanie miešačky/deň</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2496" w:rsidRPr="00351EF8" w:rsidRDefault="00CB2496" w:rsidP="00CB2496">
            <w:pPr>
              <w:jc w:val="center"/>
              <w:rPr>
                <w:rFonts w:ascii="Arial" w:hAnsi="Arial" w:cs="Arial"/>
                <w:color w:val="000000" w:themeColor="text1"/>
                <w:sz w:val="20"/>
                <w:szCs w:val="20"/>
                <w:lang w:eastAsia="sk-SK"/>
              </w:rPr>
            </w:pPr>
            <w:r w:rsidRPr="00351EF8">
              <w:rPr>
                <w:rFonts w:ascii="Arial" w:hAnsi="Arial" w:cs="Arial"/>
                <w:color w:val="000000" w:themeColor="text1"/>
                <w:sz w:val="20"/>
                <w:szCs w:val="20"/>
                <w:lang w:eastAsia="sk-SK"/>
              </w:rPr>
              <w:t>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2496" w:rsidRPr="00351EF8" w:rsidRDefault="00CB2496" w:rsidP="00CB2496">
            <w:pPr>
              <w:jc w:val="center"/>
              <w:rPr>
                <w:rFonts w:ascii="Arial" w:hAnsi="Arial" w:cs="Arial"/>
                <w:color w:val="000000" w:themeColor="text1"/>
                <w:sz w:val="20"/>
                <w:szCs w:val="20"/>
                <w:lang w:eastAsia="sk-SK"/>
              </w:rPr>
            </w:pPr>
            <w:r w:rsidRPr="00351EF8">
              <w:rPr>
                <w:rFonts w:ascii="Arial" w:hAnsi="Arial" w:cs="Arial"/>
                <w:color w:val="000000" w:themeColor="text1"/>
                <w:sz w:val="20"/>
                <w:szCs w:val="20"/>
                <w:lang w:eastAsia="sk-SK"/>
              </w:rPr>
              <w:t>-</w:t>
            </w:r>
          </w:p>
        </w:tc>
      </w:tr>
      <w:tr w:rsidR="00CB2496" w:rsidRPr="004772FF" w:rsidTr="00CB2496">
        <w:trPr>
          <w:gridAfter w:val="4"/>
          <w:wAfter w:w="4866" w:type="dxa"/>
          <w:trHeight w:val="255"/>
        </w:trPr>
        <w:tc>
          <w:tcPr>
            <w:tcW w:w="6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2496" w:rsidRPr="00351EF8" w:rsidRDefault="00CB2496" w:rsidP="00CB2496">
            <w:pPr>
              <w:jc w:val="center"/>
              <w:rPr>
                <w:rFonts w:ascii="Arial" w:hAnsi="Arial" w:cs="Arial"/>
                <w:color w:val="000000" w:themeColor="text1"/>
                <w:sz w:val="20"/>
                <w:szCs w:val="20"/>
                <w:lang w:eastAsia="sk-SK"/>
              </w:rPr>
            </w:pPr>
            <w:r w:rsidRPr="00351EF8">
              <w:rPr>
                <w:rFonts w:ascii="Arial" w:hAnsi="Arial" w:cs="Arial"/>
                <w:color w:val="000000" w:themeColor="text1"/>
                <w:sz w:val="20"/>
                <w:szCs w:val="20"/>
                <w:lang w:eastAsia="sk-SK"/>
              </w:rPr>
              <w:t>17.</w:t>
            </w:r>
          </w:p>
        </w:tc>
        <w:tc>
          <w:tcPr>
            <w:tcW w:w="52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2496" w:rsidRPr="00351EF8" w:rsidRDefault="00CB2496" w:rsidP="00CB2496">
            <w:pPr>
              <w:rPr>
                <w:rFonts w:ascii="Arial" w:hAnsi="Arial" w:cs="Arial"/>
                <w:b/>
                <w:bCs/>
                <w:color w:val="000000" w:themeColor="text1"/>
                <w:sz w:val="20"/>
                <w:szCs w:val="20"/>
                <w:lang w:eastAsia="sk-SK"/>
              </w:rPr>
            </w:pPr>
            <w:r w:rsidRPr="00351EF8">
              <w:rPr>
                <w:rFonts w:ascii="Arial" w:hAnsi="Arial" w:cs="Arial"/>
                <w:b/>
                <w:bCs/>
                <w:color w:val="000000" w:themeColor="text1"/>
                <w:sz w:val="20"/>
                <w:szCs w:val="20"/>
                <w:lang w:eastAsia="sk-SK"/>
              </w:rPr>
              <w:t>Zapožičanie prívesný vozík/deň</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2496" w:rsidRPr="00351EF8" w:rsidRDefault="00CB2496" w:rsidP="00CB2496">
            <w:pPr>
              <w:jc w:val="center"/>
              <w:rPr>
                <w:rFonts w:ascii="Arial" w:hAnsi="Arial" w:cs="Arial"/>
                <w:color w:val="000000" w:themeColor="text1"/>
                <w:sz w:val="20"/>
                <w:szCs w:val="20"/>
                <w:lang w:eastAsia="sk-SK"/>
              </w:rPr>
            </w:pPr>
            <w:r w:rsidRPr="00351EF8">
              <w:rPr>
                <w:rFonts w:ascii="Arial" w:hAnsi="Arial" w:cs="Arial"/>
                <w:color w:val="000000" w:themeColor="text1"/>
                <w:sz w:val="20"/>
                <w:szCs w:val="20"/>
                <w:lang w:eastAsia="sk-SK"/>
              </w:rPr>
              <w:t>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2496" w:rsidRPr="00351EF8" w:rsidRDefault="00CB2496" w:rsidP="00CB2496">
            <w:pPr>
              <w:jc w:val="center"/>
              <w:rPr>
                <w:rFonts w:ascii="Arial" w:hAnsi="Arial" w:cs="Arial"/>
                <w:color w:val="000000" w:themeColor="text1"/>
                <w:sz w:val="20"/>
                <w:szCs w:val="20"/>
                <w:lang w:eastAsia="sk-SK"/>
              </w:rPr>
            </w:pPr>
            <w:r w:rsidRPr="00351EF8">
              <w:rPr>
                <w:rFonts w:ascii="Arial" w:hAnsi="Arial" w:cs="Arial"/>
                <w:color w:val="000000" w:themeColor="text1"/>
                <w:sz w:val="20"/>
                <w:szCs w:val="20"/>
                <w:lang w:eastAsia="sk-SK"/>
              </w:rPr>
              <w:t>-</w:t>
            </w:r>
          </w:p>
        </w:tc>
      </w:tr>
      <w:tr w:rsidR="00CB2496" w:rsidRPr="004772FF" w:rsidTr="00CB2496">
        <w:trPr>
          <w:gridAfter w:val="4"/>
          <w:wAfter w:w="4866" w:type="dxa"/>
          <w:trHeight w:val="255"/>
        </w:trPr>
        <w:tc>
          <w:tcPr>
            <w:tcW w:w="6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2496" w:rsidRPr="00351EF8" w:rsidRDefault="00CB2496" w:rsidP="00CB2496">
            <w:pPr>
              <w:jc w:val="center"/>
              <w:rPr>
                <w:rFonts w:ascii="Arial" w:hAnsi="Arial" w:cs="Arial"/>
                <w:color w:val="000000" w:themeColor="text1"/>
                <w:sz w:val="20"/>
                <w:szCs w:val="20"/>
                <w:lang w:eastAsia="sk-SK"/>
              </w:rPr>
            </w:pPr>
            <w:r w:rsidRPr="00351EF8">
              <w:rPr>
                <w:rFonts w:ascii="Arial" w:hAnsi="Arial" w:cs="Arial"/>
                <w:color w:val="000000" w:themeColor="text1"/>
                <w:sz w:val="20"/>
                <w:szCs w:val="20"/>
                <w:lang w:eastAsia="sk-SK"/>
              </w:rPr>
              <w:t>18.</w:t>
            </w:r>
          </w:p>
        </w:tc>
        <w:tc>
          <w:tcPr>
            <w:tcW w:w="5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2496" w:rsidRPr="00351EF8" w:rsidRDefault="00CB2496" w:rsidP="00CB2496">
            <w:pPr>
              <w:rPr>
                <w:rFonts w:ascii="Arial" w:hAnsi="Arial" w:cs="Arial"/>
                <w:b/>
                <w:bCs/>
                <w:color w:val="000000" w:themeColor="text1"/>
                <w:sz w:val="20"/>
                <w:szCs w:val="20"/>
                <w:lang w:eastAsia="sk-SK"/>
              </w:rPr>
            </w:pPr>
            <w:r w:rsidRPr="00351EF8">
              <w:rPr>
                <w:rFonts w:ascii="Arial" w:hAnsi="Arial" w:cs="Arial"/>
                <w:b/>
                <w:bCs/>
                <w:color w:val="000000" w:themeColor="text1"/>
                <w:sz w:val="20"/>
                <w:szCs w:val="20"/>
                <w:lang w:eastAsia="sk-SK"/>
              </w:rPr>
              <w:t xml:space="preserve">Zapožičanie </w:t>
            </w:r>
            <w:proofErr w:type="spellStart"/>
            <w:r w:rsidRPr="00351EF8">
              <w:rPr>
                <w:rFonts w:ascii="Arial" w:hAnsi="Arial" w:cs="Arial"/>
                <w:b/>
                <w:bCs/>
                <w:color w:val="000000" w:themeColor="text1"/>
                <w:sz w:val="20"/>
                <w:szCs w:val="20"/>
                <w:lang w:eastAsia="sk-SK"/>
              </w:rPr>
              <w:t>lavičiek+stôl</w:t>
            </w:r>
            <w:proofErr w:type="spellEnd"/>
            <w:r w:rsidRPr="00351EF8">
              <w:rPr>
                <w:rFonts w:ascii="Arial" w:hAnsi="Arial" w:cs="Arial"/>
                <w:b/>
                <w:bCs/>
                <w:color w:val="000000" w:themeColor="text1"/>
                <w:sz w:val="20"/>
                <w:szCs w:val="20"/>
                <w:lang w:eastAsia="sk-SK"/>
              </w:rPr>
              <w:t xml:space="preserve"> /jedna </w:t>
            </w:r>
            <w:proofErr w:type="spellStart"/>
            <w:r w:rsidRPr="00351EF8">
              <w:rPr>
                <w:rFonts w:ascii="Arial" w:hAnsi="Arial" w:cs="Arial"/>
                <w:b/>
                <w:bCs/>
                <w:color w:val="000000" w:themeColor="text1"/>
                <w:sz w:val="20"/>
                <w:szCs w:val="20"/>
                <w:lang w:eastAsia="sk-SK"/>
              </w:rPr>
              <w:t>sada</w:t>
            </w:r>
            <w:proofErr w:type="spellEnd"/>
            <w:r w:rsidRPr="00351EF8">
              <w:rPr>
                <w:rFonts w:ascii="Arial" w:hAnsi="Arial" w:cs="Arial"/>
                <w:b/>
                <w:bCs/>
                <w:color w:val="000000" w:themeColor="text1"/>
                <w:sz w:val="20"/>
                <w:szCs w:val="20"/>
                <w:lang w:eastAsia="sk-SK"/>
              </w:rPr>
              <w:t>/</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2496" w:rsidRPr="00351EF8" w:rsidRDefault="00CB2496" w:rsidP="00CB2496">
            <w:pPr>
              <w:jc w:val="center"/>
              <w:rPr>
                <w:rFonts w:ascii="Arial" w:hAnsi="Arial" w:cs="Arial"/>
                <w:color w:val="000000" w:themeColor="text1"/>
                <w:sz w:val="20"/>
                <w:szCs w:val="20"/>
                <w:lang w:eastAsia="sk-SK"/>
              </w:rPr>
            </w:pPr>
            <w:r w:rsidRPr="00351EF8">
              <w:rPr>
                <w:rFonts w:ascii="Arial" w:hAnsi="Arial" w:cs="Arial"/>
                <w:color w:val="000000" w:themeColor="text1"/>
                <w:sz w:val="20"/>
                <w:szCs w:val="20"/>
                <w:lang w:eastAsia="sk-SK"/>
              </w:rPr>
              <w:t>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2496" w:rsidRPr="00351EF8" w:rsidRDefault="00CB2496" w:rsidP="00CB2496">
            <w:pPr>
              <w:jc w:val="center"/>
              <w:rPr>
                <w:rFonts w:ascii="Arial" w:hAnsi="Arial" w:cs="Arial"/>
                <w:color w:val="000000" w:themeColor="text1"/>
                <w:sz w:val="20"/>
                <w:szCs w:val="20"/>
                <w:lang w:eastAsia="sk-SK"/>
              </w:rPr>
            </w:pPr>
            <w:r w:rsidRPr="00351EF8">
              <w:rPr>
                <w:rFonts w:ascii="Arial" w:hAnsi="Arial" w:cs="Arial"/>
                <w:color w:val="000000" w:themeColor="text1"/>
                <w:sz w:val="20"/>
                <w:szCs w:val="20"/>
                <w:lang w:eastAsia="sk-SK"/>
              </w:rPr>
              <w:t>10</w:t>
            </w:r>
          </w:p>
        </w:tc>
      </w:tr>
      <w:tr w:rsidR="00CB2496" w:rsidRPr="004772FF" w:rsidTr="00CB2496">
        <w:trPr>
          <w:gridAfter w:val="4"/>
          <w:wAfter w:w="4866" w:type="dxa"/>
          <w:trHeight w:val="255"/>
        </w:trPr>
        <w:tc>
          <w:tcPr>
            <w:tcW w:w="6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2496" w:rsidRPr="00351EF8" w:rsidRDefault="00CB2496" w:rsidP="00CB2496">
            <w:pPr>
              <w:jc w:val="center"/>
              <w:rPr>
                <w:rFonts w:ascii="Arial" w:hAnsi="Arial" w:cs="Arial"/>
                <w:color w:val="000000" w:themeColor="text1"/>
                <w:sz w:val="20"/>
                <w:szCs w:val="20"/>
                <w:lang w:eastAsia="sk-SK"/>
              </w:rPr>
            </w:pPr>
            <w:r w:rsidRPr="00351EF8">
              <w:rPr>
                <w:rFonts w:ascii="Arial" w:hAnsi="Arial" w:cs="Arial"/>
                <w:color w:val="000000" w:themeColor="text1"/>
                <w:sz w:val="20"/>
                <w:szCs w:val="20"/>
                <w:lang w:eastAsia="sk-SK"/>
              </w:rPr>
              <w:t>19.</w:t>
            </w:r>
          </w:p>
        </w:tc>
        <w:tc>
          <w:tcPr>
            <w:tcW w:w="52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2496" w:rsidRPr="00351EF8" w:rsidRDefault="00CB2496" w:rsidP="00CB2496">
            <w:pPr>
              <w:rPr>
                <w:rFonts w:ascii="Arial" w:hAnsi="Arial" w:cs="Arial"/>
                <w:b/>
                <w:bCs/>
                <w:color w:val="000000" w:themeColor="text1"/>
                <w:sz w:val="20"/>
                <w:szCs w:val="20"/>
                <w:lang w:eastAsia="sk-SK"/>
              </w:rPr>
            </w:pPr>
            <w:r w:rsidRPr="00351EF8">
              <w:rPr>
                <w:rFonts w:ascii="Arial" w:hAnsi="Arial" w:cs="Arial"/>
                <w:b/>
                <w:bCs/>
                <w:color w:val="000000" w:themeColor="text1"/>
                <w:sz w:val="20"/>
                <w:szCs w:val="20"/>
                <w:lang w:eastAsia="sk-SK"/>
              </w:rPr>
              <w:t>Zapožičanie altánku</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2496" w:rsidRPr="00351EF8" w:rsidRDefault="00CB2496" w:rsidP="00CB2496">
            <w:pPr>
              <w:jc w:val="center"/>
              <w:rPr>
                <w:rFonts w:ascii="Arial" w:hAnsi="Arial" w:cs="Arial"/>
                <w:color w:val="000000" w:themeColor="text1"/>
                <w:sz w:val="20"/>
                <w:szCs w:val="20"/>
                <w:lang w:eastAsia="sk-SK"/>
              </w:rPr>
            </w:pPr>
            <w:r w:rsidRPr="00351EF8">
              <w:rPr>
                <w:rFonts w:ascii="Arial" w:hAnsi="Arial" w:cs="Arial"/>
                <w:color w:val="000000" w:themeColor="text1"/>
                <w:sz w:val="20"/>
                <w:szCs w:val="20"/>
                <w:lang w:eastAsia="sk-SK"/>
              </w:rPr>
              <w:t>10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2496" w:rsidRPr="00351EF8" w:rsidRDefault="00CB2496" w:rsidP="00CB2496">
            <w:pPr>
              <w:jc w:val="center"/>
              <w:rPr>
                <w:rFonts w:ascii="Arial" w:hAnsi="Arial" w:cs="Arial"/>
                <w:color w:val="000000" w:themeColor="text1"/>
                <w:sz w:val="20"/>
                <w:szCs w:val="20"/>
                <w:lang w:eastAsia="sk-SK"/>
              </w:rPr>
            </w:pPr>
            <w:r w:rsidRPr="00351EF8">
              <w:rPr>
                <w:rFonts w:ascii="Arial" w:hAnsi="Arial" w:cs="Arial"/>
                <w:color w:val="000000" w:themeColor="text1"/>
                <w:sz w:val="20"/>
                <w:szCs w:val="20"/>
                <w:lang w:eastAsia="sk-SK"/>
              </w:rPr>
              <w:t>10</w:t>
            </w:r>
          </w:p>
        </w:tc>
      </w:tr>
      <w:tr w:rsidR="00CB2496" w:rsidRPr="004772FF" w:rsidTr="00CB2496">
        <w:trPr>
          <w:gridAfter w:val="4"/>
          <w:wAfter w:w="4866" w:type="dxa"/>
          <w:trHeight w:val="255"/>
        </w:trPr>
        <w:tc>
          <w:tcPr>
            <w:tcW w:w="6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2496" w:rsidRPr="00351EF8" w:rsidRDefault="00CB2496" w:rsidP="00CB2496">
            <w:pPr>
              <w:jc w:val="center"/>
              <w:rPr>
                <w:rFonts w:ascii="Arial" w:hAnsi="Arial" w:cs="Arial"/>
                <w:color w:val="000000" w:themeColor="text1"/>
                <w:sz w:val="20"/>
                <w:szCs w:val="20"/>
                <w:lang w:eastAsia="sk-SK"/>
              </w:rPr>
            </w:pPr>
            <w:r w:rsidRPr="00351EF8">
              <w:rPr>
                <w:rFonts w:ascii="Arial" w:hAnsi="Arial" w:cs="Arial"/>
                <w:color w:val="000000" w:themeColor="text1"/>
                <w:sz w:val="20"/>
                <w:szCs w:val="20"/>
                <w:lang w:eastAsia="sk-SK"/>
              </w:rPr>
              <w:t>20.</w:t>
            </w:r>
          </w:p>
        </w:tc>
        <w:tc>
          <w:tcPr>
            <w:tcW w:w="52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2496" w:rsidRPr="00351EF8" w:rsidRDefault="00CB2496" w:rsidP="00CB2496">
            <w:pPr>
              <w:rPr>
                <w:rFonts w:ascii="Arial" w:hAnsi="Arial" w:cs="Arial"/>
                <w:b/>
                <w:bCs/>
                <w:color w:val="000000" w:themeColor="text1"/>
                <w:sz w:val="20"/>
                <w:szCs w:val="20"/>
                <w:lang w:eastAsia="sk-SK"/>
              </w:rPr>
            </w:pPr>
            <w:r w:rsidRPr="00351EF8">
              <w:rPr>
                <w:rFonts w:ascii="Arial" w:hAnsi="Arial" w:cs="Arial"/>
                <w:b/>
                <w:bCs/>
                <w:color w:val="000000" w:themeColor="text1"/>
                <w:sz w:val="20"/>
                <w:szCs w:val="20"/>
                <w:lang w:eastAsia="sk-SK"/>
              </w:rPr>
              <w:t>Zapožičanie čapovacieho zariadenia</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2496" w:rsidRPr="00351EF8" w:rsidRDefault="00CB2496" w:rsidP="00CB2496">
            <w:pPr>
              <w:jc w:val="center"/>
              <w:rPr>
                <w:rFonts w:ascii="Arial" w:hAnsi="Arial" w:cs="Arial"/>
                <w:color w:val="000000" w:themeColor="text1"/>
                <w:sz w:val="20"/>
                <w:szCs w:val="20"/>
                <w:lang w:eastAsia="sk-SK"/>
              </w:rPr>
            </w:pPr>
            <w:r w:rsidRPr="00351EF8">
              <w:rPr>
                <w:rFonts w:ascii="Arial" w:hAnsi="Arial" w:cs="Arial"/>
                <w:color w:val="000000" w:themeColor="text1"/>
                <w:sz w:val="20"/>
                <w:szCs w:val="20"/>
                <w:lang w:eastAsia="sk-SK"/>
              </w:rPr>
              <w:t>10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2496" w:rsidRPr="00351EF8" w:rsidRDefault="00CB2496" w:rsidP="00CB2496">
            <w:pPr>
              <w:jc w:val="center"/>
              <w:rPr>
                <w:rFonts w:ascii="Arial" w:hAnsi="Arial" w:cs="Arial"/>
                <w:color w:val="000000" w:themeColor="text1"/>
                <w:sz w:val="20"/>
                <w:szCs w:val="20"/>
                <w:lang w:eastAsia="sk-SK"/>
              </w:rPr>
            </w:pPr>
            <w:r w:rsidRPr="00351EF8">
              <w:rPr>
                <w:rFonts w:ascii="Arial" w:hAnsi="Arial" w:cs="Arial"/>
                <w:color w:val="000000" w:themeColor="text1"/>
                <w:sz w:val="20"/>
                <w:szCs w:val="20"/>
                <w:lang w:eastAsia="sk-SK"/>
              </w:rPr>
              <w:t>--</w:t>
            </w:r>
          </w:p>
        </w:tc>
      </w:tr>
      <w:tr w:rsidR="00CB2496" w:rsidRPr="004772FF" w:rsidTr="00CB2496">
        <w:trPr>
          <w:gridAfter w:val="4"/>
          <w:wAfter w:w="4866" w:type="dxa"/>
          <w:trHeight w:val="255"/>
        </w:trPr>
        <w:tc>
          <w:tcPr>
            <w:tcW w:w="6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2496" w:rsidRPr="00351EF8" w:rsidRDefault="00CB2496" w:rsidP="00CB2496">
            <w:pPr>
              <w:jc w:val="center"/>
              <w:rPr>
                <w:rFonts w:ascii="Arial" w:hAnsi="Arial" w:cs="Arial"/>
                <w:color w:val="000000" w:themeColor="text1"/>
                <w:sz w:val="20"/>
                <w:szCs w:val="20"/>
                <w:lang w:eastAsia="sk-SK"/>
              </w:rPr>
            </w:pPr>
            <w:r w:rsidRPr="00351EF8">
              <w:rPr>
                <w:rFonts w:ascii="Arial" w:hAnsi="Arial" w:cs="Arial"/>
                <w:color w:val="000000" w:themeColor="text1"/>
                <w:sz w:val="20"/>
                <w:szCs w:val="20"/>
                <w:lang w:eastAsia="sk-SK"/>
              </w:rPr>
              <w:t>21.</w:t>
            </w:r>
          </w:p>
        </w:tc>
        <w:tc>
          <w:tcPr>
            <w:tcW w:w="52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2496" w:rsidRPr="00351EF8" w:rsidRDefault="00CB2496" w:rsidP="00CB2496">
            <w:pPr>
              <w:rPr>
                <w:rFonts w:ascii="Arial" w:hAnsi="Arial" w:cs="Arial"/>
                <w:b/>
                <w:bCs/>
                <w:color w:val="000000" w:themeColor="text1"/>
                <w:sz w:val="20"/>
                <w:szCs w:val="20"/>
                <w:lang w:eastAsia="sk-SK"/>
              </w:rPr>
            </w:pPr>
            <w:r w:rsidRPr="00351EF8">
              <w:rPr>
                <w:rFonts w:ascii="Arial" w:hAnsi="Arial" w:cs="Arial"/>
                <w:b/>
                <w:bCs/>
                <w:color w:val="000000" w:themeColor="text1"/>
                <w:sz w:val="20"/>
                <w:szCs w:val="20"/>
                <w:lang w:eastAsia="sk-SK"/>
              </w:rPr>
              <w:t>Vyhradené parkovacie miesto pre 1 osobné motorové vozidlo</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2496" w:rsidRPr="00351EF8" w:rsidRDefault="00CB2496" w:rsidP="00CB2496">
            <w:pPr>
              <w:jc w:val="center"/>
              <w:rPr>
                <w:rFonts w:ascii="Arial" w:hAnsi="Arial" w:cs="Arial"/>
                <w:color w:val="000000" w:themeColor="text1"/>
                <w:sz w:val="20"/>
                <w:szCs w:val="20"/>
                <w:lang w:eastAsia="sk-SK"/>
              </w:rPr>
            </w:pPr>
            <w:r w:rsidRPr="00351EF8">
              <w:rPr>
                <w:rFonts w:ascii="Arial" w:hAnsi="Arial" w:cs="Arial"/>
                <w:color w:val="000000" w:themeColor="text1"/>
                <w:sz w:val="20"/>
                <w:szCs w:val="20"/>
                <w:lang w:eastAsia="sk-SK"/>
              </w:rPr>
              <w:t>200/rok</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2496" w:rsidRPr="00351EF8" w:rsidRDefault="00CB2496" w:rsidP="00CB2496">
            <w:pPr>
              <w:jc w:val="center"/>
              <w:rPr>
                <w:rFonts w:ascii="Arial" w:hAnsi="Arial" w:cs="Arial"/>
                <w:color w:val="000000" w:themeColor="text1"/>
                <w:sz w:val="20"/>
                <w:szCs w:val="20"/>
                <w:lang w:eastAsia="sk-SK"/>
              </w:rPr>
            </w:pPr>
          </w:p>
        </w:tc>
      </w:tr>
      <w:tr w:rsidR="00CB2496" w:rsidRPr="004772FF" w:rsidTr="00CB2496">
        <w:trPr>
          <w:gridAfter w:val="4"/>
          <w:wAfter w:w="4866" w:type="dxa"/>
          <w:trHeight w:val="255"/>
        </w:trPr>
        <w:tc>
          <w:tcPr>
            <w:tcW w:w="6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2496" w:rsidRPr="00351EF8" w:rsidRDefault="00CB2496" w:rsidP="00CB2496">
            <w:pPr>
              <w:jc w:val="center"/>
              <w:rPr>
                <w:rFonts w:ascii="Arial" w:hAnsi="Arial" w:cs="Arial"/>
                <w:color w:val="000000" w:themeColor="text1"/>
                <w:sz w:val="20"/>
                <w:szCs w:val="20"/>
                <w:lang w:eastAsia="sk-SK"/>
              </w:rPr>
            </w:pPr>
            <w:r w:rsidRPr="00351EF8">
              <w:rPr>
                <w:rFonts w:ascii="Arial" w:hAnsi="Arial" w:cs="Arial"/>
                <w:color w:val="000000" w:themeColor="text1"/>
                <w:sz w:val="20"/>
                <w:szCs w:val="20"/>
                <w:lang w:eastAsia="sk-SK"/>
              </w:rPr>
              <w:t>22.</w:t>
            </w:r>
          </w:p>
        </w:tc>
        <w:tc>
          <w:tcPr>
            <w:tcW w:w="52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2496" w:rsidRPr="00351EF8" w:rsidRDefault="00CB2496" w:rsidP="00CB2496">
            <w:pPr>
              <w:rPr>
                <w:rFonts w:ascii="Arial" w:hAnsi="Arial" w:cs="Arial"/>
                <w:b/>
                <w:bCs/>
                <w:color w:val="000000" w:themeColor="text1"/>
                <w:sz w:val="20"/>
                <w:szCs w:val="20"/>
                <w:lang w:eastAsia="sk-SK"/>
              </w:rPr>
            </w:pPr>
            <w:r w:rsidRPr="00351EF8">
              <w:rPr>
                <w:rFonts w:ascii="Arial" w:hAnsi="Arial" w:cs="Arial"/>
                <w:b/>
                <w:bCs/>
                <w:color w:val="000000" w:themeColor="text1"/>
                <w:sz w:val="20"/>
                <w:szCs w:val="20"/>
                <w:lang w:eastAsia="sk-SK"/>
              </w:rPr>
              <w:t>Každé nové parkovacie miesto pre tú istú domácnosť</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2496" w:rsidRPr="00351EF8" w:rsidRDefault="00CB2496" w:rsidP="00CB2496">
            <w:pPr>
              <w:jc w:val="center"/>
              <w:rPr>
                <w:rFonts w:ascii="Arial" w:hAnsi="Arial" w:cs="Arial"/>
                <w:color w:val="000000" w:themeColor="text1"/>
                <w:sz w:val="20"/>
                <w:szCs w:val="20"/>
                <w:lang w:eastAsia="sk-SK"/>
              </w:rPr>
            </w:pPr>
            <w:r w:rsidRPr="00351EF8">
              <w:rPr>
                <w:rFonts w:ascii="Arial" w:hAnsi="Arial" w:cs="Arial"/>
                <w:color w:val="000000" w:themeColor="text1"/>
                <w:sz w:val="20"/>
                <w:szCs w:val="20"/>
                <w:lang w:eastAsia="sk-SK"/>
              </w:rPr>
              <w:t>500/rok</w:t>
            </w:r>
          </w:p>
        </w:tc>
        <w:tc>
          <w:tcPr>
            <w:tcW w:w="1985" w:type="dxa"/>
            <w:tcBorders>
              <w:top w:val="single" w:sz="4" w:space="0" w:color="auto"/>
              <w:left w:val="nil"/>
              <w:right w:val="nil"/>
            </w:tcBorders>
            <w:shd w:val="clear" w:color="auto" w:fill="auto"/>
            <w:noWrap/>
            <w:vAlign w:val="bottom"/>
          </w:tcPr>
          <w:p w:rsidR="00CB2496" w:rsidRPr="00351EF8" w:rsidRDefault="00CB2496" w:rsidP="00CB2496">
            <w:pPr>
              <w:jc w:val="center"/>
              <w:rPr>
                <w:rFonts w:ascii="Arial" w:hAnsi="Arial" w:cs="Arial"/>
                <w:color w:val="000000" w:themeColor="text1"/>
                <w:sz w:val="20"/>
                <w:szCs w:val="20"/>
                <w:lang w:eastAsia="sk-SK"/>
              </w:rPr>
            </w:pPr>
          </w:p>
        </w:tc>
      </w:tr>
      <w:tr w:rsidR="00CB2496" w:rsidRPr="004772FF" w:rsidTr="00CB2496">
        <w:trPr>
          <w:gridAfter w:val="4"/>
          <w:wAfter w:w="4866" w:type="dxa"/>
          <w:trHeight w:val="255"/>
        </w:trPr>
        <w:tc>
          <w:tcPr>
            <w:tcW w:w="644" w:type="dxa"/>
            <w:tcBorders>
              <w:top w:val="single" w:sz="4" w:space="0" w:color="auto"/>
              <w:left w:val="nil"/>
              <w:right w:val="nil"/>
            </w:tcBorders>
            <w:shd w:val="clear" w:color="auto" w:fill="auto"/>
            <w:noWrap/>
            <w:vAlign w:val="bottom"/>
            <w:hideMark/>
          </w:tcPr>
          <w:p w:rsidR="00CB2496" w:rsidRPr="00351EF8" w:rsidRDefault="00CB2496" w:rsidP="00CB2496">
            <w:pPr>
              <w:rPr>
                <w:rFonts w:ascii="Arial" w:hAnsi="Arial" w:cs="Arial"/>
                <w:color w:val="000000" w:themeColor="text1"/>
                <w:sz w:val="20"/>
                <w:szCs w:val="20"/>
                <w:lang w:eastAsia="sk-SK"/>
              </w:rPr>
            </w:pPr>
          </w:p>
        </w:tc>
        <w:tc>
          <w:tcPr>
            <w:tcW w:w="5245" w:type="dxa"/>
            <w:tcBorders>
              <w:top w:val="single" w:sz="4" w:space="0" w:color="auto"/>
              <w:left w:val="nil"/>
              <w:right w:val="nil"/>
            </w:tcBorders>
            <w:shd w:val="clear" w:color="auto" w:fill="auto"/>
            <w:noWrap/>
            <w:vAlign w:val="bottom"/>
            <w:hideMark/>
          </w:tcPr>
          <w:p w:rsidR="00CB2496" w:rsidRPr="00351EF8" w:rsidRDefault="00CB2496" w:rsidP="00CB2496">
            <w:pPr>
              <w:rPr>
                <w:rFonts w:ascii="Arial" w:hAnsi="Arial" w:cs="Arial"/>
                <w:b/>
                <w:bCs/>
                <w:color w:val="000000" w:themeColor="text1"/>
                <w:sz w:val="20"/>
                <w:szCs w:val="20"/>
                <w:lang w:eastAsia="sk-SK"/>
              </w:rPr>
            </w:pPr>
          </w:p>
        </w:tc>
        <w:tc>
          <w:tcPr>
            <w:tcW w:w="1984" w:type="dxa"/>
            <w:tcBorders>
              <w:top w:val="single" w:sz="4" w:space="0" w:color="auto"/>
              <w:left w:val="nil"/>
              <w:right w:val="nil"/>
            </w:tcBorders>
            <w:shd w:val="clear" w:color="auto" w:fill="auto"/>
            <w:noWrap/>
            <w:vAlign w:val="bottom"/>
            <w:hideMark/>
          </w:tcPr>
          <w:p w:rsidR="00CB2496" w:rsidRPr="00351EF8" w:rsidRDefault="00CB2496" w:rsidP="00CB2496">
            <w:pPr>
              <w:rPr>
                <w:rFonts w:ascii="Arial" w:hAnsi="Arial" w:cs="Arial"/>
                <w:color w:val="000000" w:themeColor="text1"/>
                <w:sz w:val="20"/>
                <w:szCs w:val="20"/>
                <w:lang w:eastAsia="sk-SK"/>
              </w:rPr>
            </w:pPr>
          </w:p>
        </w:tc>
        <w:tc>
          <w:tcPr>
            <w:tcW w:w="1985" w:type="dxa"/>
            <w:tcBorders>
              <w:top w:val="single" w:sz="4" w:space="0" w:color="auto"/>
              <w:left w:val="nil"/>
              <w:right w:val="nil"/>
            </w:tcBorders>
            <w:shd w:val="clear" w:color="auto" w:fill="auto"/>
            <w:noWrap/>
            <w:vAlign w:val="bottom"/>
            <w:hideMark/>
          </w:tcPr>
          <w:p w:rsidR="00CB2496" w:rsidRPr="00351EF8" w:rsidRDefault="00CB2496" w:rsidP="00CB2496">
            <w:pPr>
              <w:jc w:val="right"/>
              <w:rPr>
                <w:rFonts w:ascii="Arial" w:hAnsi="Arial" w:cs="Arial"/>
                <w:color w:val="000000" w:themeColor="text1"/>
                <w:sz w:val="20"/>
                <w:szCs w:val="20"/>
                <w:lang w:eastAsia="sk-SK"/>
              </w:rPr>
            </w:pPr>
          </w:p>
        </w:tc>
      </w:tr>
      <w:tr w:rsidR="00CB2496" w:rsidRPr="004772FF" w:rsidTr="00CB2496">
        <w:trPr>
          <w:gridAfter w:val="4"/>
          <w:wAfter w:w="4866" w:type="dxa"/>
          <w:trHeight w:val="255"/>
        </w:trPr>
        <w:tc>
          <w:tcPr>
            <w:tcW w:w="9858" w:type="dxa"/>
            <w:gridSpan w:val="4"/>
            <w:tcBorders>
              <w:top w:val="nil"/>
              <w:left w:val="nil"/>
            </w:tcBorders>
            <w:shd w:val="clear" w:color="auto" w:fill="auto"/>
            <w:noWrap/>
            <w:vAlign w:val="bottom"/>
            <w:hideMark/>
          </w:tcPr>
          <w:p w:rsidR="00CB2496" w:rsidRPr="00351EF8" w:rsidRDefault="00CB2496" w:rsidP="00CB2496">
            <w:pPr>
              <w:rPr>
                <w:rFonts w:ascii="Arial" w:hAnsi="Arial" w:cs="Arial"/>
                <w:color w:val="000000" w:themeColor="text1"/>
                <w:sz w:val="20"/>
                <w:szCs w:val="20"/>
                <w:lang w:eastAsia="sk-SK"/>
              </w:rPr>
            </w:pPr>
            <w:r w:rsidRPr="00351EF8">
              <w:rPr>
                <w:rFonts w:ascii="Arial" w:hAnsi="Arial" w:cs="Arial"/>
                <w:color w:val="000000" w:themeColor="text1"/>
                <w:sz w:val="20"/>
                <w:szCs w:val="20"/>
                <w:lang w:eastAsia="sk-SK"/>
              </w:rPr>
              <w:t>Príloha č. 1 k VZN č. 2/201</w:t>
            </w:r>
            <w:r>
              <w:rPr>
                <w:rFonts w:ascii="Arial" w:hAnsi="Arial" w:cs="Arial"/>
                <w:color w:val="000000" w:themeColor="text1"/>
                <w:sz w:val="20"/>
                <w:szCs w:val="20"/>
                <w:lang w:eastAsia="sk-SK"/>
              </w:rPr>
              <w:t>7</w:t>
            </w:r>
            <w:r w:rsidRPr="00351EF8">
              <w:rPr>
                <w:rFonts w:ascii="Arial" w:hAnsi="Arial" w:cs="Arial"/>
                <w:color w:val="000000" w:themeColor="text1"/>
                <w:sz w:val="20"/>
                <w:szCs w:val="20"/>
                <w:lang w:eastAsia="sk-SK"/>
              </w:rPr>
              <w:t xml:space="preserve"> o miestnych daniach a miestnom poplatku za komunálne odpady a drobné stavebné odpady</w:t>
            </w:r>
          </w:p>
        </w:tc>
      </w:tr>
      <w:tr w:rsidR="00CB2496" w:rsidRPr="004772FF" w:rsidTr="00CB2496">
        <w:trPr>
          <w:trHeight w:val="255"/>
        </w:trPr>
        <w:tc>
          <w:tcPr>
            <w:tcW w:w="9858" w:type="dxa"/>
            <w:gridSpan w:val="4"/>
            <w:tcBorders>
              <w:left w:val="nil"/>
              <w:bottom w:val="nil"/>
              <w:right w:val="nil"/>
            </w:tcBorders>
            <w:shd w:val="clear" w:color="auto" w:fill="auto"/>
            <w:noWrap/>
            <w:vAlign w:val="bottom"/>
            <w:hideMark/>
          </w:tcPr>
          <w:p w:rsidR="00CB2496" w:rsidRPr="004772FF" w:rsidRDefault="00CB2496" w:rsidP="00CB2496">
            <w:pPr>
              <w:rPr>
                <w:rFonts w:ascii="Arial" w:hAnsi="Arial" w:cs="Arial"/>
                <w:sz w:val="20"/>
                <w:szCs w:val="20"/>
                <w:lang w:eastAsia="sk-SK"/>
              </w:rPr>
            </w:pPr>
          </w:p>
        </w:tc>
        <w:tc>
          <w:tcPr>
            <w:tcW w:w="1228" w:type="dxa"/>
            <w:tcBorders>
              <w:top w:val="nil"/>
              <w:left w:val="nil"/>
              <w:bottom w:val="nil"/>
              <w:right w:val="nil"/>
            </w:tcBorders>
            <w:shd w:val="clear" w:color="auto" w:fill="auto"/>
            <w:vAlign w:val="bottom"/>
          </w:tcPr>
          <w:p w:rsidR="00CB2496" w:rsidRPr="004772FF" w:rsidRDefault="00CB2496" w:rsidP="00CB2496">
            <w:pPr>
              <w:spacing w:after="160" w:line="259" w:lineRule="auto"/>
            </w:pPr>
          </w:p>
        </w:tc>
        <w:tc>
          <w:tcPr>
            <w:tcW w:w="1653" w:type="dxa"/>
            <w:gridSpan w:val="2"/>
            <w:tcBorders>
              <w:top w:val="nil"/>
              <w:left w:val="nil"/>
              <w:bottom w:val="nil"/>
              <w:right w:val="nil"/>
            </w:tcBorders>
            <w:shd w:val="clear" w:color="auto" w:fill="auto"/>
            <w:vAlign w:val="bottom"/>
          </w:tcPr>
          <w:p w:rsidR="00CB2496" w:rsidRPr="004772FF" w:rsidRDefault="00CB2496" w:rsidP="00CB2496">
            <w:pPr>
              <w:spacing w:after="160" w:line="259" w:lineRule="auto"/>
            </w:pPr>
          </w:p>
        </w:tc>
        <w:tc>
          <w:tcPr>
            <w:tcW w:w="1985" w:type="dxa"/>
            <w:tcBorders>
              <w:top w:val="nil"/>
              <w:left w:val="nil"/>
              <w:bottom w:val="nil"/>
              <w:right w:val="nil"/>
            </w:tcBorders>
            <w:shd w:val="clear" w:color="auto" w:fill="auto"/>
            <w:vAlign w:val="bottom"/>
          </w:tcPr>
          <w:p w:rsidR="00CB2496" w:rsidRPr="004772FF" w:rsidRDefault="00CB2496" w:rsidP="00CB2496">
            <w:pPr>
              <w:spacing w:after="160" w:line="259" w:lineRule="auto"/>
            </w:pPr>
          </w:p>
        </w:tc>
      </w:tr>
      <w:tr w:rsidR="00CB2496" w:rsidRPr="004772FF" w:rsidTr="00CB2496">
        <w:trPr>
          <w:gridAfter w:val="4"/>
          <w:wAfter w:w="4866" w:type="dxa"/>
          <w:trHeight w:val="255"/>
        </w:trPr>
        <w:tc>
          <w:tcPr>
            <w:tcW w:w="644" w:type="dxa"/>
            <w:tcBorders>
              <w:top w:val="nil"/>
              <w:left w:val="nil"/>
              <w:bottom w:val="nil"/>
              <w:right w:val="nil"/>
            </w:tcBorders>
            <w:shd w:val="clear" w:color="auto" w:fill="auto"/>
            <w:noWrap/>
            <w:vAlign w:val="bottom"/>
            <w:hideMark/>
          </w:tcPr>
          <w:p w:rsidR="00CB2496" w:rsidRPr="004772FF" w:rsidRDefault="00CB2496" w:rsidP="00CB2496">
            <w:pPr>
              <w:rPr>
                <w:rFonts w:ascii="Arial" w:hAnsi="Arial" w:cs="Arial"/>
                <w:sz w:val="20"/>
                <w:szCs w:val="20"/>
                <w:lang w:eastAsia="sk-SK"/>
              </w:rPr>
            </w:pPr>
          </w:p>
        </w:tc>
        <w:tc>
          <w:tcPr>
            <w:tcW w:w="5245" w:type="dxa"/>
            <w:tcBorders>
              <w:top w:val="nil"/>
              <w:left w:val="nil"/>
              <w:bottom w:val="nil"/>
              <w:right w:val="nil"/>
            </w:tcBorders>
            <w:shd w:val="clear" w:color="auto" w:fill="auto"/>
            <w:noWrap/>
            <w:vAlign w:val="bottom"/>
            <w:hideMark/>
          </w:tcPr>
          <w:p w:rsidR="00CB2496" w:rsidRPr="004772FF" w:rsidRDefault="00CB2496" w:rsidP="00CB2496">
            <w:pPr>
              <w:rPr>
                <w:rFonts w:ascii="Arial" w:hAnsi="Arial" w:cs="Arial"/>
                <w:sz w:val="20"/>
                <w:szCs w:val="20"/>
                <w:lang w:eastAsia="sk-SK"/>
              </w:rPr>
            </w:pPr>
          </w:p>
        </w:tc>
        <w:tc>
          <w:tcPr>
            <w:tcW w:w="1984" w:type="dxa"/>
            <w:tcBorders>
              <w:top w:val="nil"/>
              <w:left w:val="nil"/>
              <w:bottom w:val="nil"/>
              <w:right w:val="nil"/>
            </w:tcBorders>
            <w:shd w:val="clear" w:color="auto" w:fill="auto"/>
            <w:noWrap/>
            <w:vAlign w:val="bottom"/>
            <w:hideMark/>
          </w:tcPr>
          <w:p w:rsidR="00CB2496" w:rsidRPr="004772FF" w:rsidRDefault="00CB2496" w:rsidP="00CB2496">
            <w:pPr>
              <w:rPr>
                <w:rFonts w:ascii="Arial" w:hAnsi="Arial" w:cs="Arial"/>
                <w:sz w:val="20"/>
                <w:szCs w:val="20"/>
                <w:lang w:eastAsia="sk-SK"/>
              </w:rPr>
            </w:pPr>
          </w:p>
        </w:tc>
        <w:tc>
          <w:tcPr>
            <w:tcW w:w="1985" w:type="dxa"/>
            <w:tcBorders>
              <w:top w:val="nil"/>
              <w:left w:val="nil"/>
              <w:bottom w:val="nil"/>
              <w:right w:val="nil"/>
            </w:tcBorders>
            <w:shd w:val="clear" w:color="auto" w:fill="auto"/>
            <w:noWrap/>
            <w:vAlign w:val="bottom"/>
            <w:hideMark/>
          </w:tcPr>
          <w:p w:rsidR="00CB2496" w:rsidRPr="004772FF" w:rsidRDefault="00CB2496" w:rsidP="00CB2496">
            <w:pPr>
              <w:rPr>
                <w:rFonts w:ascii="Arial" w:hAnsi="Arial" w:cs="Arial"/>
                <w:sz w:val="20"/>
                <w:szCs w:val="20"/>
                <w:lang w:eastAsia="sk-SK"/>
              </w:rPr>
            </w:pPr>
          </w:p>
        </w:tc>
      </w:tr>
      <w:tr w:rsidR="00CB2496" w:rsidRPr="004772FF" w:rsidTr="00CB2496">
        <w:trPr>
          <w:gridAfter w:val="2"/>
          <w:wAfter w:w="2881" w:type="dxa"/>
          <w:trHeight w:val="255"/>
        </w:trPr>
        <w:tc>
          <w:tcPr>
            <w:tcW w:w="5889" w:type="dxa"/>
            <w:gridSpan w:val="2"/>
            <w:tcBorders>
              <w:top w:val="nil"/>
              <w:left w:val="nil"/>
              <w:bottom w:val="nil"/>
              <w:right w:val="nil"/>
            </w:tcBorders>
            <w:shd w:val="clear" w:color="auto" w:fill="auto"/>
            <w:noWrap/>
            <w:vAlign w:val="bottom"/>
          </w:tcPr>
          <w:p w:rsidR="00CB2496" w:rsidRPr="004772FF" w:rsidRDefault="00CB2496" w:rsidP="00CB2496">
            <w:pPr>
              <w:rPr>
                <w:rFonts w:ascii="Arial" w:hAnsi="Arial" w:cs="Arial"/>
                <w:sz w:val="20"/>
                <w:szCs w:val="20"/>
                <w:lang w:eastAsia="sk-SK"/>
              </w:rPr>
            </w:pPr>
          </w:p>
        </w:tc>
        <w:tc>
          <w:tcPr>
            <w:tcW w:w="1984" w:type="dxa"/>
            <w:tcBorders>
              <w:top w:val="nil"/>
              <w:left w:val="nil"/>
              <w:bottom w:val="nil"/>
              <w:right w:val="nil"/>
            </w:tcBorders>
            <w:shd w:val="clear" w:color="auto" w:fill="auto"/>
            <w:noWrap/>
            <w:vAlign w:val="bottom"/>
            <w:hideMark/>
          </w:tcPr>
          <w:p w:rsidR="00CB2496" w:rsidRPr="004772FF" w:rsidRDefault="00CB2496" w:rsidP="00CB2496">
            <w:pPr>
              <w:rPr>
                <w:rFonts w:ascii="Arial" w:hAnsi="Arial" w:cs="Arial"/>
                <w:sz w:val="20"/>
                <w:szCs w:val="20"/>
                <w:lang w:eastAsia="sk-SK"/>
              </w:rPr>
            </w:pPr>
          </w:p>
        </w:tc>
        <w:tc>
          <w:tcPr>
            <w:tcW w:w="1985" w:type="dxa"/>
            <w:tcBorders>
              <w:top w:val="nil"/>
              <w:left w:val="nil"/>
              <w:bottom w:val="nil"/>
              <w:right w:val="nil"/>
            </w:tcBorders>
            <w:shd w:val="clear" w:color="auto" w:fill="auto"/>
            <w:noWrap/>
            <w:vAlign w:val="bottom"/>
            <w:hideMark/>
          </w:tcPr>
          <w:p w:rsidR="00CB2496" w:rsidRPr="004772FF" w:rsidRDefault="00CB2496" w:rsidP="00CB2496">
            <w:pPr>
              <w:rPr>
                <w:rFonts w:ascii="Arial" w:hAnsi="Arial" w:cs="Arial"/>
                <w:sz w:val="20"/>
                <w:szCs w:val="20"/>
                <w:lang w:eastAsia="sk-SK"/>
              </w:rPr>
            </w:pPr>
          </w:p>
        </w:tc>
        <w:tc>
          <w:tcPr>
            <w:tcW w:w="1985" w:type="dxa"/>
            <w:gridSpan w:val="2"/>
            <w:tcBorders>
              <w:top w:val="nil"/>
              <w:left w:val="nil"/>
              <w:bottom w:val="nil"/>
              <w:right w:val="nil"/>
            </w:tcBorders>
            <w:shd w:val="clear" w:color="auto" w:fill="auto"/>
            <w:vAlign w:val="bottom"/>
          </w:tcPr>
          <w:p w:rsidR="00CB2496" w:rsidRPr="004772FF" w:rsidRDefault="00CB2496" w:rsidP="00CB2496">
            <w:pPr>
              <w:spacing w:after="160" w:line="259" w:lineRule="auto"/>
            </w:pPr>
          </w:p>
        </w:tc>
      </w:tr>
    </w:tbl>
    <w:p w:rsidR="000C7500" w:rsidRDefault="000C7500" w:rsidP="000C7500">
      <w:pPr>
        <w:pStyle w:val="Zkladntext2"/>
      </w:pPr>
    </w:p>
    <w:sectPr w:rsidR="000C750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F08" w:rsidRDefault="00FC7F08">
      <w:r>
        <w:separator/>
      </w:r>
    </w:p>
  </w:endnote>
  <w:endnote w:type="continuationSeparator" w:id="0">
    <w:p w:rsidR="00FC7F08" w:rsidRDefault="00FC7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917825"/>
      <w:docPartObj>
        <w:docPartGallery w:val="Page Numbers (Bottom of Page)"/>
        <w:docPartUnique/>
      </w:docPartObj>
    </w:sdtPr>
    <w:sdtEndPr/>
    <w:sdtContent>
      <w:p w:rsidR="002C3BD7" w:rsidRDefault="002C3BD7">
        <w:pPr>
          <w:pStyle w:val="Pta"/>
          <w:jc w:val="center"/>
        </w:pPr>
        <w:r>
          <w:fldChar w:fldCharType="begin"/>
        </w:r>
        <w:r>
          <w:instrText>PAGE   \* MERGEFORMAT</w:instrText>
        </w:r>
        <w:r>
          <w:fldChar w:fldCharType="separate"/>
        </w:r>
        <w:r w:rsidR="002C5105">
          <w:rPr>
            <w:noProof/>
          </w:rPr>
          <w:t>12</w:t>
        </w:r>
        <w:r>
          <w:fldChar w:fldCharType="end"/>
        </w:r>
      </w:p>
    </w:sdtContent>
  </w:sdt>
  <w:p w:rsidR="002C3BD7" w:rsidRDefault="002C3BD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F08" w:rsidRDefault="00FC7F08">
      <w:r>
        <w:separator/>
      </w:r>
    </w:p>
  </w:footnote>
  <w:footnote w:type="continuationSeparator" w:id="0">
    <w:p w:rsidR="00FC7F08" w:rsidRDefault="00FC7F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50465"/>
    <w:multiLevelType w:val="hybridMultilevel"/>
    <w:tmpl w:val="5A7841AC"/>
    <w:lvl w:ilvl="0" w:tplc="041B000F">
      <w:start w:val="1"/>
      <w:numFmt w:val="decimal"/>
      <w:lvlText w:val="%1."/>
      <w:lvlJc w:val="left"/>
      <w:pPr>
        <w:tabs>
          <w:tab w:val="num" w:pos="360"/>
        </w:tabs>
        <w:ind w:left="360" w:hanging="360"/>
      </w:pPr>
      <w:rPr>
        <w:rFonts w:hint="default"/>
      </w:rPr>
    </w:lvl>
    <w:lvl w:ilvl="1" w:tplc="1A3CEF08">
      <w:start w:val="1"/>
      <w:numFmt w:val="lowerLetter"/>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0">
    <w:nsid w:val="03061A1B"/>
    <w:multiLevelType w:val="hybridMultilevel"/>
    <w:tmpl w:val="A2062C2C"/>
    <w:lvl w:ilvl="0" w:tplc="B0403998">
      <w:start w:val="1"/>
      <w:numFmt w:val="decimal"/>
      <w:lvlText w:val="%1."/>
      <w:lvlJc w:val="left"/>
      <w:pPr>
        <w:tabs>
          <w:tab w:val="num" w:pos="360"/>
        </w:tabs>
        <w:ind w:left="360" w:hanging="360"/>
      </w:pPr>
      <w:rPr>
        <w:rFonts w:hint="default"/>
      </w:rPr>
    </w:lvl>
    <w:lvl w:ilvl="1" w:tplc="0492B1FE">
      <w:start w:val="1"/>
      <w:numFmt w:val="lowerLetter"/>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15:restartNumberingAfterBreak="0">
    <w:nsid w:val="06F75803"/>
    <w:multiLevelType w:val="hybridMultilevel"/>
    <w:tmpl w:val="F6608C84"/>
    <w:lvl w:ilvl="0" w:tplc="B0403998">
      <w:start w:val="1"/>
      <w:numFmt w:val="decimal"/>
      <w:lvlText w:val="%1."/>
      <w:lvlJc w:val="left"/>
      <w:pPr>
        <w:tabs>
          <w:tab w:val="num" w:pos="360"/>
        </w:tabs>
        <w:ind w:left="360" w:hanging="360"/>
      </w:pPr>
      <w:rPr>
        <w:rFonts w:hint="default"/>
      </w:rPr>
    </w:lvl>
    <w:lvl w:ilvl="1" w:tplc="4572ACC6">
      <w:start w:val="1"/>
      <w:numFmt w:val="lowerLetter"/>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18DB5229"/>
    <w:multiLevelType w:val="hybridMultilevel"/>
    <w:tmpl w:val="EA3E0712"/>
    <w:lvl w:ilvl="0" w:tplc="B0403998">
      <w:start w:val="1"/>
      <w:numFmt w:val="decimal"/>
      <w:lvlText w:val="%1."/>
      <w:lvlJc w:val="left"/>
      <w:pPr>
        <w:tabs>
          <w:tab w:val="num" w:pos="360"/>
        </w:tabs>
        <w:ind w:left="360" w:hanging="360"/>
      </w:pPr>
      <w:rPr>
        <w:rFonts w:hint="default"/>
      </w:rPr>
    </w:lvl>
    <w:lvl w:ilvl="1" w:tplc="EC786E46">
      <w:start w:val="1"/>
      <w:numFmt w:val="lowerLetter"/>
      <w:lvlText w:val="%2)"/>
      <w:lvlJc w:val="left"/>
      <w:pPr>
        <w:tabs>
          <w:tab w:val="num" w:pos="1080"/>
        </w:tabs>
        <w:ind w:left="1080" w:hanging="360"/>
      </w:pPr>
      <w:rPr>
        <w:rFonts w:hint="default"/>
      </w:rPr>
    </w:lvl>
    <w:lvl w:ilvl="2" w:tplc="0405001B">
      <w:start w:val="1"/>
      <w:numFmt w:val="lowerRoman"/>
      <w:lvlText w:val="%3."/>
      <w:lvlJc w:val="right"/>
      <w:pPr>
        <w:tabs>
          <w:tab w:val="num" w:pos="1800"/>
        </w:tabs>
        <w:ind w:left="1800" w:hanging="180"/>
      </w:pPr>
    </w:lvl>
    <w:lvl w:ilvl="3" w:tplc="AA6EAA52">
      <w:start w:val="1"/>
      <w:numFmt w:val="bullet"/>
      <w:lvlText w:val="-"/>
      <w:lvlJc w:val="left"/>
      <w:pPr>
        <w:tabs>
          <w:tab w:val="num" w:pos="2520"/>
        </w:tabs>
        <w:ind w:left="2520" w:hanging="360"/>
      </w:pPr>
      <w:rPr>
        <w:rFonts w:ascii="Times New Roman" w:eastAsia="Times New Roman" w:hAnsi="Times New Roman" w:cs="Times New Roman" w:hint="default"/>
      </w:r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191A3F28"/>
    <w:multiLevelType w:val="hybridMultilevel"/>
    <w:tmpl w:val="C2C0C138"/>
    <w:lvl w:ilvl="0" w:tplc="B040399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15:restartNumberingAfterBreak="0">
    <w:nsid w:val="2EC46300"/>
    <w:multiLevelType w:val="hybridMultilevel"/>
    <w:tmpl w:val="853CB290"/>
    <w:lvl w:ilvl="0" w:tplc="B0403998">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DF6CEF94">
      <w:start w:val="1"/>
      <w:numFmt w:val="lowerLetter"/>
      <w:lvlText w:val="%3)"/>
      <w:lvlJc w:val="left"/>
      <w:pPr>
        <w:tabs>
          <w:tab w:val="num" w:pos="1980"/>
        </w:tabs>
        <w:ind w:left="1980" w:hanging="360"/>
      </w:pPr>
      <w:rPr>
        <w:rFonts w:hint="default"/>
      </w:r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15:restartNumberingAfterBreak="0">
    <w:nsid w:val="31F123D6"/>
    <w:multiLevelType w:val="hybridMultilevel"/>
    <w:tmpl w:val="9E7C6C1E"/>
    <w:lvl w:ilvl="0" w:tplc="041B000F">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7" w15:restartNumberingAfterBreak="0">
    <w:nsid w:val="46CE214F"/>
    <w:multiLevelType w:val="hybridMultilevel"/>
    <w:tmpl w:val="62C6B8DA"/>
    <w:lvl w:ilvl="0" w:tplc="B0403998">
      <w:start w:val="1"/>
      <w:numFmt w:val="decimal"/>
      <w:lvlText w:val="%1."/>
      <w:lvlJc w:val="left"/>
      <w:pPr>
        <w:tabs>
          <w:tab w:val="num" w:pos="360"/>
        </w:tabs>
        <w:ind w:left="360" w:hanging="360"/>
      </w:pPr>
      <w:rPr>
        <w:rFonts w:hint="default"/>
      </w:rPr>
    </w:lvl>
    <w:lvl w:ilvl="1" w:tplc="1062C19C">
      <w:start w:val="1"/>
      <w:numFmt w:val="lowerLetter"/>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15:restartNumberingAfterBreak="0">
    <w:nsid w:val="4F483419"/>
    <w:multiLevelType w:val="hybridMultilevel"/>
    <w:tmpl w:val="BD224630"/>
    <w:lvl w:ilvl="0" w:tplc="B0403998">
      <w:start w:val="1"/>
      <w:numFmt w:val="decimal"/>
      <w:lvlText w:val="%1."/>
      <w:lvlJc w:val="left"/>
      <w:pPr>
        <w:tabs>
          <w:tab w:val="num" w:pos="360"/>
        </w:tabs>
        <w:ind w:left="360" w:hanging="360"/>
      </w:pPr>
      <w:rPr>
        <w:rFonts w:hint="default"/>
      </w:rPr>
    </w:lvl>
    <w:lvl w:ilvl="1" w:tplc="2EFC077A">
      <w:start w:val="1"/>
      <w:numFmt w:val="lowerLetter"/>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 w15:restartNumberingAfterBreak="0">
    <w:nsid w:val="5B7863CB"/>
    <w:multiLevelType w:val="hybridMultilevel"/>
    <w:tmpl w:val="C77EBBC4"/>
    <w:lvl w:ilvl="0" w:tplc="C34A64C0">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5D6D6861"/>
    <w:multiLevelType w:val="hybridMultilevel"/>
    <w:tmpl w:val="B8E4BD00"/>
    <w:lvl w:ilvl="0" w:tplc="0E02E0DA">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5FF32A53"/>
    <w:multiLevelType w:val="hybridMultilevel"/>
    <w:tmpl w:val="873C6CF8"/>
    <w:lvl w:ilvl="0" w:tplc="B0403998">
      <w:start w:val="1"/>
      <w:numFmt w:val="decimal"/>
      <w:lvlText w:val="%1."/>
      <w:lvlJc w:val="left"/>
      <w:pPr>
        <w:tabs>
          <w:tab w:val="num" w:pos="360"/>
        </w:tabs>
        <w:ind w:left="360" w:hanging="360"/>
      </w:pPr>
      <w:rPr>
        <w:rFonts w:hint="default"/>
      </w:rPr>
    </w:lvl>
    <w:lvl w:ilvl="1" w:tplc="D14281CC">
      <w:start w:val="1"/>
      <w:numFmt w:val="lowerLetter"/>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15:restartNumberingAfterBreak="0">
    <w:nsid w:val="644E53E4"/>
    <w:multiLevelType w:val="hybridMultilevel"/>
    <w:tmpl w:val="01846BC4"/>
    <w:lvl w:ilvl="0" w:tplc="9DB00234">
      <w:start w:val="1"/>
      <w:numFmt w:val="decimal"/>
      <w:lvlText w:val="%1."/>
      <w:lvlJc w:val="left"/>
      <w:pPr>
        <w:tabs>
          <w:tab w:val="num" w:pos="540"/>
        </w:tabs>
        <w:ind w:left="54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3" w15:restartNumberingAfterBreak="0">
    <w:nsid w:val="69134ADE"/>
    <w:multiLevelType w:val="hybridMultilevel"/>
    <w:tmpl w:val="72C0970E"/>
    <w:lvl w:ilvl="0" w:tplc="1D42C9B4">
      <w:start w:val="1"/>
      <w:numFmt w:val="bullet"/>
      <w:lvlText w:val="-"/>
      <w:lvlJc w:val="left"/>
      <w:pPr>
        <w:tabs>
          <w:tab w:val="num" w:pos="480"/>
        </w:tabs>
        <w:ind w:left="480"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4" w15:restartNumberingAfterBreak="0">
    <w:nsid w:val="6C461B2C"/>
    <w:multiLevelType w:val="hybridMultilevel"/>
    <w:tmpl w:val="4670A820"/>
    <w:lvl w:ilvl="0" w:tplc="C34A64C0">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71603897"/>
    <w:multiLevelType w:val="hybridMultilevel"/>
    <w:tmpl w:val="2C6EDC5A"/>
    <w:lvl w:ilvl="0" w:tplc="041B000F">
      <w:start w:val="1"/>
      <w:numFmt w:val="decimal"/>
      <w:lvlText w:val="%1."/>
      <w:lvlJc w:val="left"/>
      <w:pPr>
        <w:tabs>
          <w:tab w:val="num" w:pos="786"/>
        </w:tabs>
        <w:ind w:left="786"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6" w15:restartNumberingAfterBreak="0">
    <w:nsid w:val="77401615"/>
    <w:multiLevelType w:val="hybridMultilevel"/>
    <w:tmpl w:val="5E6A90DA"/>
    <w:lvl w:ilvl="0" w:tplc="B040399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7" w15:restartNumberingAfterBreak="0">
    <w:nsid w:val="7AB079C8"/>
    <w:multiLevelType w:val="hybridMultilevel"/>
    <w:tmpl w:val="98546312"/>
    <w:lvl w:ilvl="0" w:tplc="C34A64C0">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4"/>
  </w:num>
  <w:num w:numId="2">
    <w:abstractNumId w:val="17"/>
  </w:num>
  <w:num w:numId="3">
    <w:abstractNumId w:val="3"/>
  </w:num>
  <w:num w:numId="4">
    <w:abstractNumId w:val="7"/>
  </w:num>
  <w:num w:numId="5">
    <w:abstractNumId w:val="2"/>
  </w:num>
  <w:num w:numId="6">
    <w:abstractNumId w:val="11"/>
  </w:num>
  <w:num w:numId="7">
    <w:abstractNumId w:val="9"/>
  </w:num>
  <w:num w:numId="8">
    <w:abstractNumId w:val="14"/>
  </w:num>
  <w:num w:numId="9">
    <w:abstractNumId w:val="0"/>
  </w:num>
  <w:num w:numId="10">
    <w:abstractNumId w:val="5"/>
  </w:num>
  <w:num w:numId="11">
    <w:abstractNumId w:val="1"/>
  </w:num>
  <w:num w:numId="12">
    <w:abstractNumId w:val="16"/>
  </w:num>
  <w:num w:numId="13">
    <w:abstractNumId w:val="8"/>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500"/>
    <w:rsid w:val="000B4433"/>
    <w:rsid w:val="000C7500"/>
    <w:rsid w:val="002C3BD7"/>
    <w:rsid w:val="002C5105"/>
    <w:rsid w:val="003B3D88"/>
    <w:rsid w:val="00416932"/>
    <w:rsid w:val="004B7D1F"/>
    <w:rsid w:val="00583E9C"/>
    <w:rsid w:val="006B3782"/>
    <w:rsid w:val="009969D8"/>
    <w:rsid w:val="00AA6E0A"/>
    <w:rsid w:val="00C609A0"/>
    <w:rsid w:val="00CB2496"/>
    <w:rsid w:val="00FC7F0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447F15-C122-4040-AA4E-7984F7531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C7500"/>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qFormat/>
    <w:rsid w:val="000C7500"/>
    <w:pPr>
      <w:jc w:val="center"/>
    </w:pPr>
    <w:rPr>
      <w:b/>
      <w:bCs/>
    </w:rPr>
  </w:style>
  <w:style w:type="character" w:customStyle="1" w:styleId="NzovChar">
    <w:name w:val="Názov Char"/>
    <w:basedOn w:val="Predvolenpsmoodseku"/>
    <w:link w:val="Nzov"/>
    <w:rsid w:val="000C7500"/>
    <w:rPr>
      <w:rFonts w:ascii="Times New Roman" w:eastAsia="Times New Roman" w:hAnsi="Times New Roman" w:cs="Times New Roman"/>
      <w:b/>
      <w:bCs/>
      <w:sz w:val="24"/>
      <w:szCs w:val="24"/>
      <w:lang w:eastAsia="cs-CZ"/>
    </w:rPr>
  </w:style>
  <w:style w:type="paragraph" w:styleId="Zkladntext">
    <w:name w:val="Body Text"/>
    <w:basedOn w:val="Normlny"/>
    <w:link w:val="ZkladntextChar"/>
    <w:rsid w:val="000C7500"/>
    <w:pPr>
      <w:jc w:val="both"/>
    </w:pPr>
    <w:rPr>
      <w:b/>
      <w:bCs/>
    </w:rPr>
  </w:style>
  <w:style w:type="character" w:customStyle="1" w:styleId="ZkladntextChar">
    <w:name w:val="Základný text Char"/>
    <w:basedOn w:val="Predvolenpsmoodseku"/>
    <w:link w:val="Zkladntext"/>
    <w:rsid w:val="000C7500"/>
    <w:rPr>
      <w:rFonts w:ascii="Times New Roman" w:eastAsia="Times New Roman" w:hAnsi="Times New Roman" w:cs="Times New Roman"/>
      <w:b/>
      <w:bCs/>
      <w:sz w:val="24"/>
      <w:szCs w:val="24"/>
      <w:lang w:eastAsia="cs-CZ"/>
    </w:rPr>
  </w:style>
  <w:style w:type="paragraph" w:styleId="Zkladntext2">
    <w:name w:val="Body Text 2"/>
    <w:basedOn w:val="Normlny"/>
    <w:link w:val="Zkladntext2Char"/>
    <w:rsid w:val="000C7500"/>
    <w:pPr>
      <w:jc w:val="both"/>
    </w:pPr>
  </w:style>
  <w:style w:type="character" w:customStyle="1" w:styleId="Zkladntext2Char">
    <w:name w:val="Základný text 2 Char"/>
    <w:basedOn w:val="Predvolenpsmoodseku"/>
    <w:link w:val="Zkladntext2"/>
    <w:rsid w:val="000C7500"/>
    <w:rPr>
      <w:rFonts w:ascii="Times New Roman" w:eastAsia="Times New Roman" w:hAnsi="Times New Roman" w:cs="Times New Roman"/>
      <w:sz w:val="24"/>
      <w:szCs w:val="24"/>
      <w:lang w:eastAsia="cs-CZ"/>
    </w:rPr>
  </w:style>
  <w:style w:type="paragraph" w:styleId="Odsekzoznamu">
    <w:name w:val="List Paragraph"/>
    <w:basedOn w:val="Normlny"/>
    <w:uiPriority w:val="34"/>
    <w:qFormat/>
    <w:rsid w:val="000C7500"/>
    <w:pPr>
      <w:ind w:left="720"/>
      <w:contextualSpacing/>
    </w:pPr>
  </w:style>
  <w:style w:type="paragraph" w:styleId="Pta">
    <w:name w:val="footer"/>
    <w:basedOn w:val="Normlny"/>
    <w:link w:val="PtaChar"/>
    <w:uiPriority w:val="99"/>
    <w:unhideWhenUsed/>
    <w:rsid w:val="000C7500"/>
    <w:pPr>
      <w:tabs>
        <w:tab w:val="center" w:pos="4536"/>
        <w:tab w:val="right" w:pos="9072"/>
      </w:tabs>
    </w:pPr>
  </w:style>
  <w:style w:type="character" w:customStyle="1" w:styleId="PtaChar">
    <w:name w:val="Päta Char"/>
    <w:basedOn w:val="Predvolenpsmoodseku"/>
    <w:link w:val="Pta"/>
    <w:uiPriority w:val="99"/>
    <w:rsid w:val="000C7500"/>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0B4433"/>
    <w:rPr>
      <w:rFonts w:ascii="Segoe UI" w:hAnsi="Segoe UI" w:cs="Segoe UI"/>
      <w:sz w:val="18"/>
      <w:szCs w:val="18"/>
    </w:rPr>
  </w:style>
  <w:style w:type="character" w:customStyle="1" w:styleId="TextbublinyChar">
    <w:name w:val="Text bubliny Char"/>
    <w:basedOn w:val="Predvolenpsmoodseku"/>
    <w:link w:val="Textbubliny"/>
    <w:uiPriority w:val="99"/>
    <w:semiHidden/>
    <w:rsid w:val="000B4433"/>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3264</Words>
  <Characters>18608</Characters>
  <Application>Microsoft Office Word</Application>
  <DocSecurity>0</DocSecurity>
  <Lines>155</Lines>
  <Paragraphs>43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Gizka Ivančíková</dc:creator>
  <cp:keywords/>
  <dc:description/>
  <cp:lastModifiedBy>Gizka Ivančíková</cp:lastModifiedBy>
  <cp:revision>9</cp:revision>
  <cp:lastPrinted>2017-12-18T13:24:00Z</cp:lastPrinted>
  <dcterms:created xsi:type="dcterms:W3CDTF">2017-11-25T17:11:00Z</dcterms:created>
  <dcterms:modified xsi:type="dcterms:W3CDTF">2017-12-18T13:28:00Z</dcterms:modified>
</cp:coreProperties>
</file>